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FF7E" w14:textId="77777777" w:rsidR="00E50F0D" w:rsidRDefault="00E50F0D" w:rsidP="00F8083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0485F">
        <w:rPr>
          <w:rFonts w:ascii="Times New Roman" w:hAnsi="Times New Roman" w:cs="Times New Roman"/>
          <w:b/>
        </w:rPr>
        <w:t>Сведения об официальном оппоненте</w:t>
      </w:r>
    </w:p>
    <w:p w14:paraId="774573AB" w14:textId="77777777" w:rsidR="00B2438A" w:rsidRPr="0040485F" w:rsidRDefault="00B2438A" w:rsidP="00F8083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E735172" w14:textId="0B41D544" w:rsidR="00E50F0D" w:rsidRPr="0040485F" w:rsidRDefault="00E50F0D" w:rsidP="00F8083E">
      <w:pPr>
        <w:spacing w:line="276" w:lineRule="auto"/>
        <w:jc w:val="center"/>
        <w:rPr>
          <w:rFonts w:ascii="Times New Roman" w:hAnsi="Times New Roman" w:cs="Times New Roman"/>
        </w:rPr>
      </w:pPr>
      <w:r w:rsidRPr="0040485F">
        <w:rPr>
          <w:rFonts w:ascii="Times New Roman" w:hAnsi="Times New Roman" w:cs="Times New Roman"/>
        </w:rPr>
        <w:t xml:space="preserve">по диссертации </w:t>
      </w:r>
      <w:r w:rsidR="008F00AE">
        <w:rPr>
          <w:rFonts w:ascii="Times New Roman" w:hAnsi="Times New Roman" w:cs="Times New Roman"/>
        </w:rPr>
        <w:t xml:space="preserve">Борисенко Елены </w:t>
      </w:r>
      <w:proofErr w:type="spellStart"/>
      <w:r w:rsidR="008F00AE">
        <w:rPr>
          <w:rFonts w:ascii="Times New Roman" w:hAnsi="Times New Roman" w:cs="Times New Roman"/>
        </w:rPr>
        <w:t>Адольфовны</w:t>
      </w:r>
      <w:proofErr w:type="spellEnd"/>
      <w:r w:rsidR="009A26B4" w:rsidRPr="0040485F">
        <w:rPr>
          <w:rFonts w:ascii="Times New Roman" w:hAnsi="Times New Roman" w:cs="Times New Roman"/>
        </w:rPr>
        <w:t>, представленной</w:t>
      </w:r>
      <w:r w:rsidR="009352A5" w:rsidRPr="0040485F">
        <w:rPr>
          <w:rFonts w:ascii="Times New Roman" w:hAnsi="Times New Roman" w:cs="Times New Roman"/>
        </w:rPr>
        <w:t xml:space="preserve"> </w:t>
      </w:r>
      <w:r w:rsidRPr="0040485F">
        <w:rPr>
          <w:rFonts w:ascii="Times New Roman" w:hAnsi="Times New Roman" w:cs="Times New Roman"/>
        </w:rPr>
        <w:t xml:space="preserve"> на </w:t>
      </w:r>
      <w:r w:rsidR="008632AB" w:rsidRPr="0040485F">
        <w:rPr>
          <w:rFonts w:ascii="Times New Roman" w:hAnsi="Times New Roman" w:cs="Times New Roman"/>
        </w:rPr>
        <w:t>соискание</w:t>
      </w:r>
      <w:r w:rsidRPr="0040485F">
        <w:rPr>
          <w:rFonts w:ascii="Times New Roman" w:hAnsi="Times New Roman" w:cs="Times New Roman"/>
        </w:rPr>
        <w:t xml:space="preserve"> ученой степени </w:t>
      </w:r>
      <w:r w:rsidR="008F00AE">
        <w:rPr>
          <w:rFonts w:ascii="Times New Roman" w:hAnsi="Times New Roman" w:cs="Times New Roman"/>
        </w:rPr>
        <w:t>кандидата</w:t>
      </w:r>
      <w:r w:rsidR="00116495">
        <w:rPr>
          <w:rFonts w:ascii="Times New Roman" w:hAnsi="Times New Roman" w:cs="Times New Roman"/>
        </w:rPr>
        <w:t xml:space="preserve"> </w:t>
      </w:r>
      <w:r w:rsidRPr="0040485F">
        <w:rPr>
          <w:rFonts w:ascii="Times New Roman" w:hAnsi="Times New Roman" w:cs="Times New Roman"/>
        </w:rPr>
        <w:t xml:space="preserve"> юридических наук </w:t>
      </w:r>
      <w:r w:rsidR="004C0957" w:rsidRPr="0040485F">
        <w:rPr>
          <w:rFonts w:ascii="Times New Roman" w:hAnsi="Times New Roman" w:cs="Times New Roman"/>
        </w:rPr>
        <w:t>н</w:t>
      </w:r>
      <w:r w:rsidR="009352A5" w:rsidRPr="0040485F">
        <w:rPr>
          <w:rFonts w:ascii="Times New Roman" w:hAnsi="Times New Roman" w:cs="Times New Roman"/>
        </w:rPr>
        <w:t xml:space="preserve">а </w:t>
      </w:r>
      <w:r w:rsidR="009352A5" w:rsidRPr="008F00AE">
        <w:rPr>
          <w:rFonts w:ascii="Times New Roman" w:hAnsi="Times New Roman" w:cs="Times New Roman"/>
        </w:rPr>
        <w:t>тему</w:t>
      </w:r>
      <w:r w:rsidR="008F00AE" w:rsidRPr="008F00AE">
        <w:rPr>
          <w:rFonts w:ascii="Times New Roman" w:hAnsi="Times New Roman" w:cs="Times New Roman"/>
        </w:rPr>
        <w:t>:</w:t>
      </w:r>
      <w:r w:rsidR="009352A5" w:rsidRPr="008F00AE">
        <w:rPr>
          <w:rFonts w:ascii="Times New Roman" w:hAnsi="Times New Roman" w:cs="Times New Roman"/>
        </w:rPr>
        <w:t xml:space="preserve"> </w:t>
      </w:r>
      <w:r w:rsidR="008F00AE" w:rsidRPr="008F00AE">
        <w:rPr>
          <w:rFonts w:ascii="Times New Roman" w:hAnsi="Times New Roman" w:cs="Times New Roman"/>
          <w:bCs/>
        </w:rPr>
        <w:t>«</w:t>
      </w:r>
      <w:r w:rsidR="008F00AE" w:rsidRPr="008F00AE">
        <w:rPr>
          <w:rFonts w:ascii="Times New Roman" w:hAnsi="Times New Roman" w:cs="Times New Roman"/>
          <w:bCs/>
          <w:color w:val="000000"/>
        </w:rPr>
        <w:t>Финансовая надежность кредитных организаций: правовой механизм обеспечения</w:t>
      </w:r>
      <w:r w:rsidR="008F00AE" w:rsidRPr="008F00AE">
        <w:rPr>
          <w:rFonts w:ascii="Times New Roman" w:hAnsi="Times New Roman" w:cs="Times New Roman"/>
          <w:bCs/>
        </w:rPr>
        <w:t xml:space="preserve">» </w:t>
      </w:r>
      <w:r w:rsidR="008F00AE" w:rsidRPr="008F00AE">
        <w:rPr>
          <w:rFonts w:ascii="Times New Roman" w:hAnsi="Times New Roman" w:cs="Times New Roman"/>
        </w:rPr>
        <w:t>по специальности</w:t>
      </w:r>
      <w:r w:rsidR="008F00AE">
        <w:rPr>
          <w:rFonts w:ascii="Times New Roman" w:hAnsi="Times New Roman" w:cs="Times New Roman"/>
        </w:rPr>
        <w:t xml:space="preserve"> 12.00.04 – Ф</w:t>
      </w:r>
      <w:r w:rsidRPr="0040485F">
        <w:rPr>
          <w:rFonts w:ascii="Times New Roman" w:hAnsi="Times New Roman" w:cs="Times New Roman"/>
        </w:rPr>
        <w:t>инансовое право; налоговое право; бюджетное право</w:t>
      </w:r>
    </w:p>
    <w:p w14:paraId="690852A9" w14:textId="77777777" w:rsidR="007F2BDC" w:rsidRPr="0040485F" w:rsidRDefault="007F2BDC" w:rsidP="00F8083E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103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78"/>
        <w:gridCol w:w="5037"/>
      </w:tblGrid>
      <w:tr w:rsidR="00E50F0D" w:rsidRPr="0040485F" w14:paraId="5AD4B6FD" w14:textId="77777777" w:rsidTr="00F7064C">
        <w:trPr>
          <w:cantSplit/>
          <w:trHeight w:val="283"/>
        </w:trPr>
        <w:tc>
          <w:tcPr>
            <w:tcW w:w="5278" w:type="dxa"/>
          </w:tcPr>
          <w:p w14:paraId="7F580BD6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Фамилия, имя, отчест</w:t>
            </w:r>
            <w:r w:rsidR="008632AB" w:rsidRPr="0040485F">
              <w:rPr>
                <w:rFonts w:ascii="Times New Roman" w:hAnsi="Times New Roman" w:cs="Times New Roman"/>
              </w:rPr>
              <w:t>в</w:t>
            </w:r>
            <w:r w:rsidRPr="0040485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6FCB06E7" w14:textId="405477E3" w:rsidR="00E50F0D" w:rsidRPr="0061782C" w:rsidRDefault="0061782C" w:rsidP="00F8083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1782C">
              <w:rPr>
                <w:rFonts w:ascii="Times New Roman" w:hAnsi="Times New Roman" w:cs="Times New Roman"/>
                <w:b/>
              </w:rPr>
              <w:t>Цинделиани</w:t>
            </w:r>
            <w:proofErr w:type="spellEnd"/>
            <w:r w:rsidRPr="0061782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82C">
              <w:rPr>
                <w:rFonts w:ascii="Times New Roman" w:hAnsi="Times New Roman" w:cs="Times New Roman"/>
                <w:b/>
              </w:rPr>
              <w:t>Имеда</w:t>
            </w:r>
            <w:proofErr w:type="spellEnd"/>
            <w:r w:rsidRPr="0061782C">
              <w:rPr>
                <w:rFonts w:ascii="Times New Roman" w:hAnsi="Times New Roman" w:cs="Times New Roman"/>
                <w:b/>
              </w:rPr>
              <w:t xml:space="preserve"> Анатольевич</w:t>
            </w:r>
          </w:p>
        </w:tc>
      </w:tr>
      <w:tr w:rsidR="00E50F0D" w:rsidRPr="0040485F" w14:paraId="599080EA" w14:textId="77777777" w:rsidTr="00F7064C">
        <w:trPr>
          <w:cantSplit/>
          <w:trHeight w:val="283"/>
        </w:trPr>
        <w:tc>
          <w:tcPr>
            <w:tcW w:w="5278" w:type="dxa"/>
          </w:tcPr>
          <w:p w14:paraId="2D7CF77B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2E2EEEEB" w14:textId="0D246598" w:rsidR="00E50F0D" w:rsidRPr="0061782C" w:rsidRDefault="0061782C" w:rsidP="0061782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1782C">
              <w:rPr>
                <w:rFonts w:ascii="Times New Roman" w:hAnsi="Times New Roman" w:cs="Times New Roman"/>
                <w:b/>
                <w:bCs/>
              </w:rPr>
              <w:t>Г</w:t>
            </w:r>
            <w:r w:rsidR="00E50F0D" w:rsidRPr="0061782C">
              <w:rPr>
                <w:rFonts w:ascii="Times New Roman" w:hAnsi="Times New Roman" w:cs="Times New Roman"/>
                <w:b/>
                <w:bCs/>
              </w:rPr>
              <w:t>раждан</w:t>
            </w:r>
            <w:r w:rsidRPr="0061782C">
              <w:rPr>
                <w:rFonts w:ascii="Times New Roman" w:hAnsi="Times New Roman" w:cs="Times New Roman"/>
                <w:b/>
                <w:bCs/>
              </w:rPr>
              <w:t xml:space="preserve">ин </w:t>
            </w:r>
            <w:r w:rsidR="00E50F0D" w:rsidRPr="0061782C">
              <w:rPr>
                <w:rFonts w:ascii="Times New Roman" w:hAnsi="Times New Roman" w:cs="Times New Roman"/>
                <w:b/>
                <w:bCs/>
              </w:rPr>
              <w:t xml:space="preserve"> Российской Федерации</w:t>
            </w:r>
          </w:p>
        </w:tc>
      </w:tr>
      <w:tr w:rsidR="00E50F0D" w:rsidRPr="0040485F" w14:paraId="6419BE9F" w14:textId="77777777" w:rsidTr="00F7064C">
        <w:trPr>
          <w:cantSplit/>
          <w:trHeight w:val="283"/>
        </w:trPr>
        <w:tc>
          <w:tcPr>
            <w:tcW w:w="5278" w:type="dxa"/>
          </w:tcPr>
          <w:p w14:paraId="17AE7F28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Ученая степень (с указанием шифра специальности / специальностей и отрасли науки, по которым защищена диссертация)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1C50D576" w14:textId="0F8981E3" w:rsidR="00E50F0D" w:rsidRPr="0061782C" w:rsidRDefault="0061782C" w:rsidP="0061782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1782C">
              <w:rPr>
                <w:rFonts w:ascii="Times New Roman" w:hAnsi="Times New Roman" w:cs="Times New Roman"/>
                <w:b/>
              </w:rPr>
              <w:t xml:space="preserve">Кандидат </w:t>
            </w:r>
            <w:r w:rsidR="00D323D8" w:rsidRPr="0061782C">
              <w:rPr>
                <w:rFonts w:ascii="Times New Roman" w:hAnsi="Times New Roman" w:cs="Times New Roman"/>
                <w:b/>
              </w:rPr>
              <w:t xml:space="preserve"> </w:t>
            </w:r>
            <w:r w:rsidR="00E50F0D" w:rsidRPr="0061782C">
              <w:rPr>
                <w:rFonts w:ascii="Times New Roman" w:hAnsi="Times New Roman" w:cs="Times New Roman"/>
                <w:b/>
              </w:rPr>
              <w:t>юридических наук по специальности 12.</w:t>
            </w:r>
            <w:r w:rsidR="00E62DB6" w:rsidRPr="0061782C">
              <w:rPr>
                <w:rFonts w:ascii="Times New Roman" w:hAnsi="Times New Roman" w:cs="Times New Roman"/>
                <w:b/>
              </w:rPr>
              <w:t>00.</w:t>
            </w:r>
            <w:r w:rsidRPr="0061782C">
              <w:rPr>
                <w:rFonts w:ascii="Times New Roman" w:hAnsi="Times New Roman" w:cs="Times New Roman"/>
                <w:b/>
              </w:rPr>
              <w:t>0</w:t>
            </w:r>
            <w:r w:rsidR="007B48BC" w:rsidRPr="0061782C">
              <w:rPr>
                <w:rFonts w:ascii="Times New Roman" w:hAnsi="Times New Roman" w:cs="Times New Roman"/>
                <w:b/>
              </w:rPr>
              <w:t>4</w:t>
            </w:r>
            <w:r w:rsidR="00E50F0D" w:rsidRPr="0061782C">
              <w:rPr>
                <w:rFonts w:ascii="Times New Roman" w:hAnsi="Times New Roman" w:cs="Times New Roman"/>
                <w:b/>
              </w:rPr>
              <w:t xml:space="preserve"> –</w:t>
            </w:r>
            <w:r w:rsidRPr="0061782C">
              <w:rPr>
                <w:rFonts w:ascii="Times New Roman" w:hAnsi="Times New Roman" w:cs="Times New Roman"/>
                <w:b/>
              </w:rPr>
              <w:t xml:space="preserve"> Ф</w:t>
            </w:r>
            <w:r w:rsidR="00E62DB6" w:rsidRPr="0061782C">
              <w:rPr>
                <w:rFonts w:ascii="Times New Roman" w:hAnsi="Times New Roman" w:cs="Times New Roman"/>
                <w:b/>
              </w:rPr>
              <w:t>инансовое</w:t>
            </w:r>
            <w:r w:rsidR="0020117D" w:rsidRPr="0061782C">
              <w:rPr>
                <w:rFonts w:ascii="Times New Roman" w:hAnsi="Times New Roman" w:cs="Times New Roman"/>
                <w:b/>
              </w:rPr>
              <w:t xml:space="preserve"> право;</w:t>
            </w:r>
            <w:r w:rsidR="008E172E" w:rsidRPr="0061782C">
              <w:rPr>
                <w:rFonts w:ascii="Times New Roman" w:hAnsi="Times New Roman" w:cs="Times New Roman"/>
                <w:b/>
              </w:rPr>
              <w:t xml:space="preserve"> </w:t>
            </w:r>
            <w:r w:rsidRPr="0061782C">
              <w:rPr>
                <w:rFonts w:ascii="Times New Roman" w:hAnsi="Times New Roman" w:cs="Times New Roman"/>
                <w:b/>
              </w:rPr>
              <w:t xml:space="preserve">налоговое </w:t>
            </w:r>
            <w:r w:rsidR="008E172E" w:rsidRPr="0061782C">
              <w:rPr>
                <w:rFonts w:ascii="Times New Roman" w:hAnsi="Times New Roman" w:cs="Times New Roman"/>
                <w:b/>
              </w:rPr>
              <w:t xml:space="preserve"> право</w:t>
            </w:r>
            <w:r w:rsidRPr="0061782C">
              <w:rPr>
                <w:rFonts w:ascii="Times New Roman" w:hAnsi="Times New Roman" w:cs="Times New Roman"/>
                <w:b/>
              </w:rPr>
              <w:t>; бюджетное право</w:t>
            </w:r>
          </w:p>
        </w:tc>
      </w:tr>
      <w:tr w:rsidR="00E50F0D" w:rsidRPr="0040485F" w14:paraId="3D0B0F8C" w14:textId="77777777" w:rsidTr="00F7064C">
        <w:trPr>
          <w:cantSplit/>
          <w:trHeight w:val="283"/>
        </w:trPr>
        <w:tc>
          <w:tcPr>
            <w:tcW w:w="5278" w:type="dxa"/>
          </w:tcPr>
          <w:p w14:paraId="4AB2C0CA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 xml:space="preserve">Ученое звание (по какой </w:t>
            </w:r>
            <w:proofErr w:type="gramStart"/>
            <w:r w:rsidRPr="0040485F">
              <w:rPr>
                <w:rFonts w:ascii="Times New Roman" w:hAnsi="Times New Roman" w:cs="Times New Roman"/>
              </w:rPr>
              <w:t>кафедре</w:t>
            </w:r>
            <w:proofErr w:type="gramEnd"/>
            <w:r w:rsidRPr="0040485F">
              <w:rPr>
                <w:rFonts w:ascii="Times New Roman" w:hAnsi="Times New Roman" w:cs="Times New Roman"/>
              </w:rPr>
              <w:t xml:space="preserve"> / по какой специальности)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469AD5DB" w14:textId="0BFB6C0C" w:rsidR="00E50F0D" w:rsidRPr="0061782C" w:rsidRDefault="0061782C" w:rsidP="00F8083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1782C">
              <w:rPr>
                <w:rFonts w:ascii="Times New Roman" w:eastAsia="Calibri" w:hAnsi="Times New Roman" w:cs="Times New Roman"/>
                <w:b/>
              </w:rPr>
              <w:t xml:space="preserve">Доцент </w:t>
            </w:r>
            <w:r w:rsidR="005956B4" w:rsidRPr="0061782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C3003" w:rsidRPr="0061782C">
              <w:rPr>
                <w:rFonts w:ascii="Times New Roman" w:eastAsia="Calibri" w:hAnsi="Times New Roman" w:cs="Times New Roman"/>
                <w:b/>
              </w:rPr>
              <w:t>по кафедре финансового права</w:t>
            </w:r>
          </w:p>
        </w:tc>
      </w:tr>
      <w:tr w:rsidR="00E50F0D" w:rsidRPr="0040485F" w14:paraId="4E7CAD57" w14:textId="77777777" w:rsidTr="00F7064C">
        <w:trPr>
          <w:cantSplit/>
          <w:trHeight w:val="283"/>
        </w:trPr>
        <w:tc>
          <w:tcPr>
            <w:tcW w:w="10315" w:type="dxa"/>
            <w:gridSpan w:val="2"/>
          </w:tcPr>
          <w:p w14:paraId="6C60314B" w14:textId="77777777" w:rsidR="007F2BDC" w:rsidRPr="0040485F" w:rsidRDefault="007F2BDC" w:rsidP="00F808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4FF65E" w14:textId="77777777" w:rsidR="00E50F0D" w:rsidRPr="0040485F" w:rsidRDefault="00E50F0D" w:rsidP="00F808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485F">
              <w:rPr>
                <w:rFonts w:ascii="Times New Roman" w:eastAsia="Calibri" w:hAnsi="Times New Roman" w:cs="Times New Roman"/>
              </w:rPr>
              <w:t>Основное место работы:</w:t>
            </w:r>
          </w:p>
          <w:p w14:paraId="33AB522F" w14:textId="77777777" w:rsidR="0054719F" w:rsidRPr="0040485F" w:rsidRDefault="0054719F" w:rsidP="00F808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0F0D" w:rsidRPr="0040485F" w14:paraId="62FC79DA" w14:textId="77777777" w:rsidTr="00F7064C">
        <w:trPr>
          <w:cantSplit/>
          <w:trHeight w:val="283"/>
        </w:trPr>
        <w:tc>
          <w:tcPr>
            <w:tcW w:w="5278" w:type="dxa"/>
          </w:tcPr>
          <w:p w14:paraId="2012BB66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Почтовый индекс, адрес, телефон (при наличии), адрес электронной почты (при наличии), адрес официального сайта в сети «Интернет» (при наличии)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2148C6A7" w14:textId="2946D302" w:rsidR="0061782C" w:rsidRPr="0061782C" w:rsidRDefault="0061782C" w:rsidP="0061782C">
            <w:pPr>
              <w:jc w:val="both"/>
              <w:rPr>
                <w:rStyle w:val="apple-converted-space"/>
                <w:rFonts w:ascii="Times New Roman" w:hAnsi="Times New Roman" w:cs="Times New Roman"/>
                <w:b/>
              </w:rPr>
            </w:pPr>
            <w:r w:rsidRPr="0061782C">
              <w:rPr>
                <w:rFonts w:ascii="Times New Roman" w:eastAsia="Calibri" w:hAnsi="Times New Roman" w:cs="Times New Roman"/>
                <w:b/>
                <w:lang w:eastAsia="ru-RU"/>
              </w:rPr>
              <w:t>Россия,</w:t>
            </w:r>
            <w:r w:rsidRPr="0061782C">
              <w:rPr>
                <w:rFonts w:ascii="Times New Roman" w:hAnsi="Times New Roman" w:cs="Times New Roman"/>
                <w:b/>
              </w:rPr>
              <w:t>117418,</w:t>
            </w:r>
            <w:r w:rsidRPr="0061782C">
              <w:rPr>
                <w:rStyle w:val="apple-converted-space"/>
                <w:rFonts w:ascii="Times New Roman" w:hAnsi="Times New Roman" w:cs="Times New Roman"/>
                <w:b/>
              </w:rPr>
              <w:t> </w:t>
            </w:r>
            <w:r w:rsidRPr="0061782C">
              <w:rPr>
                <w:rStyle w:val="apple-converted-space"/>
                <w:rFonts w:ascii="Times New Roman" w:hAnsi="Times New Roman" w:cs="Times New Roman"/>
                <w:b/>
              </w:rPr>
              <w:t xml:space="preserve">г. </w:t>
            </w:r>
            <w:r w:rsidRPr="0061782C">
              <w:rPr>
                <w:rFonts w:ascii="Times New Roman" w:hAnsi="Times New Roman" w:cs="Times New Roman"/>
                <w:b/>
              </w:rPr>
              <w:t>М</w:t>
            </w:r>
            <w:r w:rsidRPr="0061782C">
              <w:rPr>
                <w:rFonts w:ascii="Times New Roman" w:hAnsi="Times New Roman" w:cs="Times New Roman"/>
                <w:b/>
              </w:rPr>
              <w:t>осква,</w:t>
            </w:r>
            <w:r w:rsidRPr="0061782C">
              <w:rPr>
                <w:rStyle w:val="apple-converted-space"/>
                <w:rFonts w:ascii="Times New Roman" w:hAnsi="Times New Roman" w:cs="Times New Roman"/>
                <w:b/>
              </w:rPr>
              <w:t> </w:t>
            </w:r>
          </w:p>
          <w:p w14:paraId="182DC48A" w14:textId="7FF9B2A1" w:rsidR="0061782C" w:rsidRPr="0061782C" w:rsidRDefault="0061782C" w:rsidP="0061782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1782C">
              <w:rPr>
                <w:rFonts w:ascii="Times New Roman" w:hAnsi="Times New Roman" w:cs="Times New Roman"/>
                <w:b/>
              </w:rPr>
              <w:t>Новочерёмушкинская</w:t>
            </w:r>
            <w:proofErr w:type="spellEnd"/>
            <w:r w:rsidRPr="0061782C">
              <w:rPr>
                <w:rFonts w:ascii="Times New Roman" w:hAnsi="Times New Roman" w:cs="Times New Roman"/>
                <w:b/>
              </w:rPr>
              <w:t xml:space="preserve"> ул., д.69 </w:t>
            </w:r>
          </w:p>
          <w:p w14:paraId="751B09C5" w14:textId="77777777" w:rsidR="0061782C" w:rsidRPr="0061782C" w:rsidRDefault="0061782C" w:rsidP="0061782C">
            <w:pPr>
              <w:rPr>
                <w:rFonts w:ascii="Times New Roman" w:hAnsi="Times New Roman" w:cs="Times New Roman"/>
                <w:b/>
              </w:rPr>
            </w:pPr>
            <w:r w:rsidRPr="0061782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Тел.: 8 </w:t>
            </w:r>
            <w:r w:rsidRPr="0061782C">
              <w:rPr>
                <w:rFonts w:ascii="Times New Roman" w:hAnsi="Times New Roman" w:cs="Times New Roman"/>
                <w:b/>
              </w:rPr>
              <w:t>(495) 332-52-42</w:t>
            </w:r>
          </w:p>
          <w:p w14:paraId="2952B6C4" w14:textId="77777777" w:rsidR="0061782C" w:rsidRPr="0061782C" w:rsidRDefault="0061782C" w:rsidP="0061782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1782C">
              <w:rPr>
                <w:rFonts w:ascii="Times New Roman" w:hAnsi="Times New Roman" w:cs="Times New Roman"/>
                <w:b/>
                <w:shd w:val="clear" w:color="auto" w:fill="FFFFFF"/>
              </w:rPr>
              <w:t>е</w:t>
            </w:r>
            <w:proofErr w:type="gramEnd"/>
            <w:r w:rsidRPr="0061782C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61782C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mail</w:t>
            </w:r>
            <w:r w:rsidRPr="0061782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: </w:t>
            </w:r>
            <w:hyperlink r:id="rId9" w:history="1">
              <w:r w:rsidRPr="0061782C">
                <w:rPr>
                  <w:rStyle w:val="aa"/>
                  <w:rFonts w:ascii="Times New Roman" w:hAnsi="Times New Roman" w:cs="Times New Roman"/>
                  <w:b/>
                  <w:lang w:val="en-US"/>
                </w:rPr>
                <w:t>fin</w:t>
              </w:r>
              <w:r w:rsidRPr="0061782C">
                <w:rPr>
                  <w:rStyle w:val="aa"/>
                  <w:rFonts w:ascii="Times New Roman" w:hAnsi="Times New Roman" w:cs="Times New Roman"/>
                  <w:b/>
                </w:rPr>
                <w:t>-</w:t>
              </w:r>
              <w:r w:rsidRPr="0061782C">
                <w:rPr>
                  <w:rStyle w:val="aa"/>
                  <w:rFonts w:ascii="Times New Roman" w:hAnsi="Times New Roman" w:cs="Times New Roman"/>
                  <w:b/>
                  <w:lang w:val="en-US"/>
                </w:rPr>
                <w:t>pravo</w:t>
              </w:r>
              <w:r w:rsidRPr="0061782C">
                <w:rPr>
                  <w:rStyle w:val="aa"/>
                  <w:rFonts w:ascii="Times New Roman" w:hAnsi="Times New Roman" w:cs="Times New Roman"/>
                  <w:b/>
                </w:rPr>
                <w:t>@</w:t>
              </w:r>
              <w:r w:rsidRPr="0061782C">
                <w:rPr>
                  <w:rStyle w:val="aa"/>
                  <w:rFonts w:ascii="Times New Roman" w:hAnsi="Times New Roman" w:cs="Times New Roman"/>
                  <w:b/>
                  <w:lang w:val="en-US"/>
                </w:rPr>
                <w:t>raj</w:t>
              </w:r>
              <w:r w:rsidRPr="0061782C">
                <w:rPr>
                  <w:rStyle w:val="aa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61782C">
                <w:rPr>
                  <w:rStyle w:val="aa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73E63E99" w14:textId="3EFC734F" w:rsidR="00E50F0D" w:rsidRPr="0061782C" w:rsidRDefault="0061782C" w:rsidP="00E62DB6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1782C">
              <w:rPr>
                <w:rFonts w:ascii="Times New Roman" w:eastAsia="Calibri" w:hAnsi="Times New Roman" w:cs="Times New Roman"/>
                <w:b/>
              </w:rPr>
              <w:t>https://rgup.ru/</w:t>
            </w:r>
          </w:p>
        </w:tc>
      </w:tr>
      <w:tr w:rsidR="00E50F0D" w:rsidRPr="0040485F" w14:paraId="6560E6F3" w14:textId="77777777" w:rsidTr="00F7064C">
        <w:trPr>
          <w:cantSplit/>
          <w:trHeight w:val="283"/>
        </w:trPr>
        <w:tc>
          <w:tcPr>
            <w:tcW w:w="5278" w:type="dxa"/>
          </w:tcPr>
          <w:p w14:paraId="0ADB8D38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Полное наименование организации в соответствии с уставом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23C55BD6" w14:textId="0A9415E9" w:rsidR="00E50F0D" w:rsidRPr="0061782C" w:rsidRDefault="0061782C" w:rsidP="0061782C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61782C">
              <w:rPr>
                <w:rFonts w:ascii="Times New Roman" w:hAnsi="Times New Roman" w:cs="Times New Roman"/>
                <w:b/>
                <w:spacing w:val="-2"/>
              </w:rPr>
              <w:t xml:space="preserve">ФГБОУ </w:t>
            </w:r>
            <w:proofErr w:type="gramStart"/>
            <w:r w:rsidRPr="0061782C">
              <w:rPr>
                <w:rFonts w:ascii="Times New Roman" w:hAnsi="Times New Roman" w:cs="Times New Roman"/>
                <w:b/>
                <w:spacing w:val="-2"/>
              </w:rPr>
              <w:t>ВО</w:t>
            </w:r>
            <w:proofErr w:type="gramEnd"/>
            <w:r w:rsidRPr="0061782C">
              <w:rPr>
                <w:rFonts w:ascii="Times New Roman" w:hAnsi="Times New Roman" w:cs="Times New Roman"/>
                <w:b/>
                <w:spacing w:val="-2"/>
              </w:rPr>
              <w:t xml:space="preserve">  «Российский государственный университет правосудия» </w:t>
            </w:r>
          </w:p>
        </w:tc>
      </w:tr>
      <w:tr w:rsidR="00E50F0D" w:rsidRPr="0040485F" w14:paraId="398B7363" w14:textId="77777777" w:rsidTr="00F7064C">
        <w:trPr>
          <w:cantSplit/>
          <w:trHeight w:val="283"/>
        </w:trPr>
        <w:tc>
          <w:tcPr>
            <w:tcW w:w="5278" w:type="dxa"/>
          </w:tcPr>
          <w:p w14:paraId="5188D9AF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Наименование подразделения (кафедра / лаборатория и т.п.)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0A13ED83" w14:textId="021A95A3" w:rsidR="00E50F0D" w:rsidRPr="0061782C" w:rsidRDefault="005956B4" w:rsidP="00F8083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782C">
              <w:rPr>
                <w:rFonts w:ascii="Times New Roman" w:eastAsia="Calibri" w:hAnsi="Times New Roman" w:cs="Times New Roman"/>
                <w:b/>
              </w:rPr>
              <w:t>кафедра финансового права</w:t>
            </w:r>
          </w:p>
        </w:tc>
      </w:tr>
      <w:tr w:rsidR="00E50F0D" w:rsidRPr="0040485F" w14:paraId="5210E854" w14:textId="77777777" w:rsidTr="00F7064C">
        <w:trPr>
          <w:cantSplit/>
          <w:trHeight w:val="283"/>
        </w:trPr>
        <w:tc>
          <w:tcPr>
            <w:tcW w:w="5278" w:type="dxa"/>
          </w:tcPr>
          <w:p w14:paraId="35D66AAB" w14:textId="77777777" w:rsidR="00E50F0D" w:rsidRPr="0040485F" w:rsidRDefault="00E50F0D" w:rsidP="00F808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048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14:paraId="7DC6E375" w14:textId="3F962AB2" w:rsidR="00E50F0D" w:rsidRPr="0061782C" w:rsidRDefault="0061782C" w:rsidP="00F8083E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61782C">
              <w:rPr>
                <w:rFonts w:ascii="Times New Roman" w:eastAsia="Calibri" w:hAnsi="Times New Roman" w:cs="Times New Roman"/>
                <w:b/>
              </w:rPr>
              <w:t>Заведующий кафедрой</w:t>
            </w:r>
          </w:p>
        </w:tc>
      </w:tr>
      <w:tr w:rsidR="00E50F0D" w:rsidRPr="0040485F" w14:paraId="3B73BBEA" w14:textId="77777777" w:rsidTr="00F7064C">
        <w:trPr>
          <w:cantSplit/>
          <w:trHeight w:val="283"/>
        </w:trPr>
        <w:tc>
          <w:tcPr>
            <w:tcW w:w="10315" w:type="dxa"/>
            <w:gridSpan w:val="2"/>
          </w:tcPr>
          <w:p w14:paraId="6DADBCD9" w14:textId="77777777" w:rsidR="00E50F0D" w:rsidRPr="0040485F" w:rsidRDefault="00E50F0D" w:rsidP="00F808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14:paraId="3D32C4F9" w14:textId="77777777" w:rsidR="007F2BDC" w:rsidRPr="0040485F" w:rsidRDefault="007F2BDC" w:rsidP="00F808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5FBB4CE9" w14:textId="77777777" w:rsidR="00E50F0D" w:rsidRPr="0040485F" w:rsidRDefault="00E50F0D" w:rsidP="00F808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485F">
              <w:rPr>
                <w:rFonts w:ascii="Times New Roman" w:eastAsia="Calibri" w:hAnsi="Times New Roman" w:cs="Times New Roman"/>
                <w:b/>
              </w:rPr>
              <w:t xml:space="preserve">Список основных публикаций </w:t>
            </w:r>
            <w:r w:rsidR="006F0293" w:rsidRPr="0040485F">
              <w:rPr>
                <w:rFonts w:ascii="Times New Roman" w:eastAsia="Calibri" w:hAnsi="Times New Roman" w:cs="Times New Roman"/>
                <w:b/>
              </w:rPr>
              <w:t>официального оппонента</w:t>
            </w:r>
            <w:r w:rsidRPr="0040485F">
              <w:rPr>
                <w:rFonts w:ascii="Times New Roman" w:eastAsia="Calibri" w:hAnsi="Times New Roman" w:cs="Times New Roman"/>
                <w:b/>
              </w:rPr>
              <w:t xml:space="preserve"> по теме диссертации в рецензируемых научных изданиях за последние 5 лет (не более 15 публикаций)</w:t>
            </w:r>
          </w:p>
          <w:p w14:paraId="2F827949" w14:textId="77777777" w:rsidR="00E50F0D" w:rsidRPr="0040485F" w:rsidRDefault="00E50F0D" w:rsidP="00F808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4D50725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hyperlink r:id="rId10" w:history="1">
        <w:proofErr w:type="spellStart"/>
        <w:r w:rsidRPr="0061782C">
          <w:rPr>
            <w:rStyle w:val="aa"/>
            <w:rFonts w:ascii="Times New Roman" w:hAnsi="Times New Roman"/>
            <w:color w:val="auto"/>
            <w:u w:val="none"/>
          </w:rPr>
          <w:t>Tsindeliani</w:t>
        </w:r>
        <w:proofErr w:type="spellEnd"/>
        <w:r w:rsidRPr="0061782C">
          <w:rPr>
            <w:rStyle w:val="aa"/>
            <w:rFonts w:ascii="Times New Roman" w:hAnsi="Times New Roman"/>
            <w:color w:val="auto"/>
            <w:u w:val="none"/>
          </w:rPr>
          <w:t xml:space="preserve"> I.A.</w:t>
        </w:r>
      </w:hyperlink>
      <w:r w:rsidRPr="0061782C">
        <w:rPr>
          <w:rFonts w:ascii="Times New Roman" w:hAnsi="Times New Roman"/>
        </w:rPr>
        <w:t>, </w:t>
      </w:r>
      <w:proofErr w:type="spellStart"/>
      <w:r w:rsidRPr="0061782C">
        <w:rPr>
          <w:rFonts w:ascii="Times New Roman" w:hAnsi="Times New Roman"/>
        </w:rPr>
        <w:fldChar w:fldCharType="begin"/>
      </w:r>
      <w:r w:rsidRPr="0061782C">
        <w:rPr>
          <w:rFonts w:ascii="Times New Roman" w:hAnsi="Times New Roman"/>
        </w:rPr>
        <w:instrText xml:space="preserve"> HYPERLINK "https://elibrary.ru/author_items.asp?refid=866109209&amp;fam=Proshunin&amp;init=M+M" </w:instrText>
      </w:r>
      <w:r w:rsidRPr="0061782C">
        <w:rPr>
          <w:rFonts w:ascii="Times New Roman" w:hAnsi="Times New Roman"/>
        </w:rPr>
        <w:fldChar w:fldCharType="separate"/>
      </w:r>
      <w:r w:rsidRPr="0061782C">
        <w:rPr>
          <w:rStyle w:val="aa"/>
          <w:rFonts w:ascii="Times New Roman" w:hAnsi="Times New Roman"/>
          <w:color w:val="auto"/>
          <w:u w:val="none"/>
        </w:rPr>
        <w:t>Proshunin</w:t>
      </w:r>
      <w:proofErr w:type="spellEnd"/>
      <w:r w:rsidRPr="0061782C">
        <w:rPr>
          <w:rStyle w:val="aa"/>
          <w:rFonts w:ascii="Times New Roman" w:hAnsi="Times New Roman"/>
          <w:color w:val="auto"/>
          <w:u w:val="none"/>
        </w:rPr>
        <w:t xml:space="preserve"> M.M.</w:t>
      </w:r>
      <w:r w:rsidRPr="0061782C">
        <w:rPr>
          <w:rFonts w:ascii="Times New Roman" w:hAnsi="Times New Roman"/>
        </w:rPr>
        <w:fldChar w:fldCharType="end"/>
      </w:r>
      <w:r w:rsidRPr="0061782C">
        <w:rPr>
          <w:rFonts w:ascii="Times New Roman" w:hAnsi="Times New Roman"/>
        </w:rPr>
        <w:t>, </w:t>
      </w:r>
      <w:proofErr w:type="spellStart"/>
      <w:r w:rsidRPr="0061782C">
        <w:rPr>
          <w:rFonts w:ascii="Times New Roman" w:hAnsi="Times New Roman"/>
        </w:rPr>
        <w:fldChar w:fldCharType="begin"/>
      </w:r>
      <w:r w:rsidRPr="0061782C">
        <w:rPr>
          <w:rFonts w:ascii="Times New Roman" w:hAnsi="Times New Roman"/>
        </w:rPr>
        <w:instrText xml:space="preserve"> HYPERLINK "https://elibrary.ru/author_items.asp?refid=866109209&amp;fam=Sadovskaya&amp;init=T+D" </w:instrText>
      </w:r>
      <w:r w:rsidRPr="0061782C">
        <w:rPr>
          <w:rFonts w:ascii="Times New Roman" w:hAnsi="Times New Roman"/>
        </w:rPr>
        <w:fldChar w:fldCharType="separate"/>
      </w:r>
      <w:r w:rsidRPr="0061782C">
        <w:rPr>
          <w:rStyle w:val="aa"/>
          <w:rFonts w:ascii="Times New Roman" w:hAnsi="Times New Roman"/>
          <w:color w:val="auto"/>
          <w:u w:val="none"/>
        </w:rPr>
        <w:t>Sadovskaya</w:t>
      </w:r>
      <w:proofErr w:type="spellEnd"/>
      <w:r w:rsidRPr="0061782C">
        <w:rPr>
          <w:rStyle w:val="aa"/>
          <w:rFonts w:ascii="Times New Roman" w:hAnsi="Times New Roman"/>
          <w:color w:val="auto"/>
          <w:u w:val="none"/>
        </w:rPr>
        <w:t xml:space="preserve"> T.D.</w:t>
      </w:r>
      <w:r w:rsidRPr="0061782C">
        <w:rPr>
          <w:rFonts w:ascii="Times New Roman" w:hAnsi="Times New Roman"/>
        </w:rPr>
        <w:fldChar w:fldCharType="end"/>
      </w:r>
      <w:r w:rsidRPr="0061782C">
        <w:rPr>
          <w:rFonts w:ascii="Times New Roman" w:hAnsi="Times New Roman"/>
        </w:rPr>
        <w:t>, </w:t>
      </w:r>
      <w:proofErr w:type="spellStart"/>
      <w:r w:rsidRPr="0061782C">
        <w:rPr>
          <w:rFonts w:ascii="Times New Roman" w:hAnsi="Times New Roman"/>
        </w:rPr>
        <w:fldChar w:fldCharType="begin"/>
      </w:r>
      <w:r w:rsidRPr="0061782C">
        <w:rPr>
          <w:rFonts w:ascii="Times New Roman" w:hAnsi="Times New Roman"/>
        </w:rPr>
        <w:instrText xml:space="preserve"> HYPERLINK "https://elibrary.ru/author_items.asp?refid=866109209&amp;fam=Popkova&amp;init=Z+G" </w:instrText>
      </w:r>
      <w:r w:rsidRPr="0061782C">
        <w:rPr>
          <w:rFonts w:ascii="Times New Roman" w:hAnsi="Times New Roman"/>
        </w:rPr>
        <w:fldChar w:fldCharType="separate"/>
      </w:r>
      <w:r w:rsidRPr="0061782C">
        <w:rPr>
          <w:rStyle w:val="aa"/>
          <w:rFonts w:ascii="Times New Roman" w:hAnsi="Times New Roman"/>
          <w:color w:val="auto"/>
          <w:u w:val="none"/>
        </w:rPr>
        <w:t>Popkova</w:t>
      </w:r>
      <w:proofErr w:type="spellEnd"/>
      <w:r w:rsidRPr="0061782C">
        <w:rPr>
          <w:rStyle w:val="aa"/>
          <w:rFonts w:ascii="Times New Roman" w:hAnsi="Times New Roman"/>
          <w:color w:val="auto"/>
          <w:u w:val="none"/>
        </w:rPr>
        <w:t xml:space="preserve"> Z.G.</w:t>
      </w:r>
      <w:r w:rsidRPr="0061782C">
        <w:rPr>
          <w:rFonts w:ascii="Times New Roman" w:hAnsi="Times New Roman"/>
        </w:rPr>
        <w:fldChar w:fldCharType="end"/>
      </w:r>
      <w:r w:rsidRPr="0061782C">
        <w:rPr>
          <w:rFonts w:ascii="Times New Roman" w:hAnsi="Times New Roman"/>
        </w:rPr>
        <w:t>, </w:t>
      </w:r>
      <w:proofErr w:type="spellStart"/>
      <w:r w:rsidRPr="0061782C">
        <w:rPr>
          <w:rFonts w:ascii="Times New Roman" w:hAnsi="Times New Roman"/>
        </w:rPr>
        <w:fldChar w:fldCharType="begin"/>
      </w:r>
      <w:r w:rsidRPr="0061782C">
        <w:rPr>
          <w:rFonts w:ascii="Times New Roman" w:hAnsi="Times New Roman"/>
        </w:rPr>
        <w:instrText xml:space="preserve"> HYPERLINK "https://elibrary.ru/author_items.asp?refid=866109209&amp;fam=Davydova&amp;init=M+A" </w:instrText>
      </w:r>
      <w:r w:rsidRPr="0061782C">
        <w:rPr>
          <w:rFonts w:ascii="Times New Roman" w:hAnsi="Times New Roman"/>
        </w:rPr>
        <w:fldChar w:fldCharType="separate"/>
      </w:r>
      <w:r w:rsidRPr="0061782C">
        <w:rPr>
          <w:rStyle w:val="aa"/>
          <w:rFonts w:ascii="Times New Roman" w:hAnsi="Times New Roman"/>
          <w:color w:val="auto"/>
          <w:u w:val="none"/>
        </w:rPr>
        <w:t>Davydova</w:t>
      </w:r>
      <w:proofErr w:type="spellEnd"/>
      <w:r w:rsidRPr="0061782C">
        <w:rPr>
          <w:rStyle w:val="aa"/>
          <w:rFonts w:ascii="Times New Roman" w:hAnsi="Times New Roman"/>
          <w:color w:val="auto"/>
          <w:u w:val="none"/>
        </w:rPr>
        <w:t xml:space="preserve"> M.A.</w:t>
      </w:r>
      <w:r w:rsidRPr="0061782C">
        <w:rPr>
          <w:rFonts w:ascii="Times New Roman" w:hAnsi="Times New Roman"/>
        </w:rPr>
        <w:fldChar w:fldCharType="end"/>
      </w:r>
      <w:r w:rsidRPr="0061782C">
        <w:rPr>
          <w:rFonts w:ascii="Times New Roman" w:hAnsi="Times New Roman"/>
        </w:rPr>
        <w:t>, </w:t>
      </w:r>
      <w:proofErr w:type="spellStart"/>
      <w:r w:rsidRPr="0061782C">
        <w:rPr>
          <w:rFonts w:ascii="Times New Roman" w:hAnsi="Times New Roman"/>
        </w:rPr>
        <w:fldChar w:fldCharType="begin"/>
      </w:r>
      <w:r w:rsidRPr="0061782C">
        <w:rPr>
          <w:rFonts w:ascii="Times New Roman" w:hAnsi="Times New Roman"/>
        </w:rPr>
        <w:instrText xml:space="preserve"> HYPERLINK "https://elibrary.ru/author_items.asp?refid=866109209&amp;fam=Babayan&amp;init=O+A" </w:instrText>
      </w:r>
      <w:r w:rsidRPr="0061782C">
        <w:rPr>
          <w:rFonts w:ascii="Times New Roman" w:hAnsi="Times New Roman"/>
        </w:rPr>
        <w:fldChar w:fldCharType="separate"/>
      </w:r>
      <w:r w:rsidRPr="0061782C">
        <w:rPr>
          <w:rStyle w:val="aa"/>
          <w:rFonts w:ascii="Times New Roman" w:hAnsi="Times New Roman"/>
          <w:color w:val="auto"/>
          <w:u w:val="none"/>
        </w:rPr>
        <w:t>Babayan</w:t>
      </w:r>
      <w:proofErr w:type="spellEnd"/>
      <w:r w:rsidRPr="0061782C">
        <w:rPr>
          <w:rStyle w:val="aa"/>
          <w:rFonts w:ascii="Times New Roman" w:hAnsi="Times New Roman"/>
          <w:color w:val="auto"/>
          <w:u w:val="none"/>
        </w:rPr>
        <w:t xml:space="preserve"> O.A.</w:t>
      </w:r>
      <w:r w:rsidRPr="0061782C">
        <w:rPr>
          <w:rFonts w:ascii="Times New Roman" w:hAnsi="Times New Roman"/>
        </w:rPr>
        <w:fldChar w:fldCharType="end"/>
      </w:r>
      <w:r w:rsidRPr="0061782C">
        <w:rPr>
          <w:rFonts w:ascii="Times New Roman" w:hAnsi="Times New Roman"/>
        </w:rPr>
        <w:t> </w:t>
      </w:r>
      <w:r w:rsidRPr="0061782C">
        <w:rPr>
          <w:rFonts w:ascii="Times New Roman" w:hAnsi="Times New Roman"/>
          <w:lang w:val="en-US"/>
        </w:rPr>
        <w:t>Digital transformation of the banking system in the context of sustainable development // </w:t>
      </w:r>
      <w:hyperlink r:id="rId11" w:tooltip="Journal of Money Laundering Control" w:history="1">
        <w:r w:rsidRPr="0061782C">
          <w:rPr>
            <w:rStyle w:val="aa"/>
            <w:rFonts w:ascii="Times New Roman" w:hAnsi="Times New Roman"/>
            <w:color w:val="auto"/>
            <w:u w:val="none"/>
            <w:lang w:val="en-US"/>
          </w:rPr>
          <w:t>Journal of Money Laundering Control</w:t>
        </w:r>
      </w:hyperlink>
      <w:r w:rsidRPr="0061782C">
        <w:rPr>
          <w:rFonts w:ascii="Times New Roman" w:hAnsi="Times New Roman"/>
          <w:lang w:val="en-US"/>
        </w:rPr>
        <w:t xml:space="preserve">. </w:t>
      </w:r>
      <w:r w:rsidRPr="0061782C">
        <w:rPr>
          <w:rFonts w:ascii="Times New Roman" w:hAnsi="Times New Roman"/>
        </w:rPr>
        <w:t xml:space="preserve">2022. </w:t>
      </w:r>
      <w:proofErr w:type="spellStart"/>
      <w:r w:rsidRPr="0061782C">
        <w:rPr>
          <w:rFonts w:ascii="Times New Roman" w:hAnsi="Times New Roman"/>
        </w:rPr>
        <w:t>Vol</w:t>
      </w:r>
      <w:proofErr w:type="spellEnd"/>
      <w:r w:rsidRPr="0061782C">
        <w:rPr>
          <w:rFonts w:ascii="Times New Roman" w:hAnsi="Times New Roman"/>
        </w:rPr>
        <w:t xml:space="preserve">. 25. </w:t>
      </w:r>
      <w:proofErr w:type="spellStart"/>
      <w:r w:rsidRPr="0061782C">
        <w:rPr>
          <w:rFonts w:ascii="Times New Roman" w:hAnsi="Times New Roman"/>
        </w:rPr>
        <w:t>No</w:t>
      </w:r>
      <w:proofErr w:type="spellEnd"/>
      <w:r w:rsidRPr="0061782C">
        <w:rPr>
          <w:rFonts w:ascii="Times New Roman" w:hAnsi="Times New Roman"/>
        </w:rPr>
        <w:t>. 1. Р. 165-180. DOI: </w:t>
      </w:r>
      <w:hyperlink r:id="rId12" w:tgtFrame="_blank" w:history="1">
        <w:r w:rsidRPr="0061782C">
          <w:rPr>
            <w:rStyle w:val="aa"/>
            <w:rFonts w:ascii="Times New Roman" w:hAnsi="Times New Roman"/>
            <w:color w:val="auto"/>
            <w:u w:val="none"/>
          </w:rPr>
          <w:t>10.1108/JMLC-02-2021-0011</w:t>
        </w:r>
      </w:hyperlink>
    </w:p>
    <w:p w14:paraId="46CFE4B7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61782C">
        <w:rPr>
          <w:rFonts w:ascii="Times New Roman" w:hAnsi="Times New Roman"/>
          <w:bCs/>
        </w:rPr>
        <w:t xml:space="preserve">Банковские споры: </w:t>
      </w:r>
      <w:r w:rsidRPr="0061782C">
        <w:rPr>
          <w:rFonts w:ascii="Times New Roman" w:hAnsi="Times New Roman"/>
        </w:rPr>
        <w:t>Научно-практическое пособие</w:t>
      </w:r>
      <w:proofErr w:type="gramStart"/>
      <w:r w:rsidRPr="0061782C">
        <w:rPr>
          <w:rFonts w:ascii="Times New Roman" w:hAnsi="Times New Roman"/>
        </w:rPr>
        <w:t xml:space="preserve"> / П</w:t>
      </w:r>
      <w:proofErr w:type="gramEnd"/>
      <w:r w:rsidRPr="0061782C">
        <w:rPr>
          <w:rFonts w:ascii="Times New Roman" w:hAnsi="Times New Roman"/>
        </w:rPr>
        <w:t xml:space="preserve">од ред. И.А. </w:t>
      </w: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>. — М.: РГУП, 2022. (Библиотека российского судьи).</w:t>
      </w:r>
    </w:p>
    <w:p w14:paraId="24226829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61782C">
        <w:rPr>
          <w:rFonts w:ascii="Times New Roman" w:hAnsi="Times New Roman"/>
        </w:rPr>
        <w:t>Институты бюджетного и налогового права в условиях развития цифровой</w:t>
      </w:r>
      <w:r w:rsidRPr="0061782C">
        <w:rPr>
          <w:rFonts w:ascii="Times New Roman" w:hAnsi="Times New Roman"/>
        </w:rPr>
        <w:br/>
        <w:t xml:space="preserve">экономики: монография / под ред. И. А. </w:t>
      </w: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>. – Москва: Проспект,</w:t>
      </w:r>
      <w:r w:rsidRPr="0061782C">
        <w:rPr>
          <w:rFonts w:ascii="Times New Roman" w:hAnsi="Times New Roman"/>
        </w:rPr>
        <w:br/>
        <w:t>2022.</w:t>
      </w:r>
    </w:p>
    <w:p w14:paraId="1E2AA784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61782C">
        <w:rPr>
          <w:rFonts w:ascii="Times New Roman" w:hAnsi="Times New Roman"/>
        </w:rPr>
        <w:t>Криптовалюта</w:t>
      </w:r>
      <w:proofErr w:type="spellEnd"/>
      <w:r w:rsidRPr="0061782C">
        <w:rPr>
          <w:rFonts w:ascii="Times New Roman" w:hAnsi="Times New Roman"/>
        </w:rPr>
        <w:t xml:space="preserve"> как средство платежа: частноправовой и налоговый аспекты: монография / Под общ</w:t>
      </w:r>
      <w:proofErr w:type="gramStart"/>
      <w:r w:rsidRPr="0061782C">
        <w:rPr>
          <w:rFonts w:ascii="Times New Roman" w:hAnsi="Times New Roman"/>
        </w:rPr>
        <w:t>.</w:t>
      </w:r>
      <w:proofErr w:type="gramEnd"/>
      <w:r w:rsidRPr="0061782C">
        <w:rPr>
          <w:rFonts w:ascii="Times New Roman" w:hAnsi="Times New Roman"/>
        </w:rPr>
        <w:t xml:space="preserve"> </w:t>
      </w:r>
      <w:proofErr w:type="gramStart"/>
      <w:r w:rsidRPr="0061782C">
        <w:rPr>
          <w:rFonts w:ascii="Times New Roman" w:hAnsi="Times New Roman"/>
        </w:rPr>
        <w:t>р</w:t>
      </w:r>
      <w:proofErr w:type="gramEnd"/>
      <w:r w:rsidRPr="0061782C">
        <w:rPr>
          <w:rFonts w:ascii="Times New Roman" w:hAnsi="Times New Roman"/>
        </w:rPr>
        <w:t xml:space="preserve">ед. Егоровой М.А.  – Москва : Общество с ограниченной ответственностью "Проспект", 2021. – 352 с. – ISBN 978-5-392-35227-2. </w:t>
      </w:r>
    </w:p>
    <w:p w14:paraId="12F34216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proofErr w:type="spellStart"/>
      <w:r w:rsidRPr="0061782C">
        <w:rPr>
          <w:rFonts w:ascii="Times New Roman" w:hAnsi="Times New Roman"/>
          <w:lang w:val="en-US"/>
        </w:rPr>
        <w:t>Tsindeliani</w:t>
      </w:r>
      <w:proofErr w:type="spellEnd"/>
      <w:r w:rsidRPr="0061782C">
        <w:rPr>
          <w:rFonts w:ascii="Times New Roman" w:hAnsi="Times New Roman"/>
          <w:lang w:val="en-US"/>
        </w:rPr>
        <w:t xml:space="preserve">, I. A. Review of information asymmetry in banking in the Russian Federation / I. A. </w:t>
      </w:r>
      <w:proofErr w:type="spellStart"/>
      <w:r w:rsidRPr="0061782C">
        <w:rPr>
          <w:rFonts w:ascii="Times New Roman" w:hAnsi="Times New Roman"/>
          <w:lang w:val="en-US"/>
        </w:rPr>
        <w:t>Tsindeliani</w:t>
      </w:r>
      <w:proofErr w:type="spellEnd"/>
      <w:r w:rsidRPr="0061782C">
        <w:rPr>
          <w:rFonts w:ascii="Times New Roman" w:hAnsi="Times New Roman"/>
          <w:lang w:val="en-US"/>
        </w:rPr>
        <w:t xml:space="preserve">, I. E. </w:t>
      </w:r>
      <w:proofErr w:type="spellStart"/>
      <w:r w:rsidRPr="0061782C">
        <w:rPr>
          <w:rFonts w:ascii="Times New Roman" w:hAnsi="Times New Roman"/>
          <w:lang w:val="en-US"/>
        </w:rPr>
        <w:t>Mikheeva</w:t>
      </w:r>
      <w:proofErr w:type="spellEnd"/>
      <w:r w:rsidRPr="0061782C">
        <w:rPr>
          <w:rFonts w:ascii="Times New Roman" w:hAnsi="Times New Roman"/>
          <w:lang w:val="en-US"/>
        </w:rPr>
        <w:t xml:space="preserve"> // Journal of Money Laundering Control. – 2021. – DOI 10.1108/JMLC-09-2021-0092. </w:t>
      </w:r>
    </w:p>
    <w:p w14:paraId="079255FC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61782C">
        <w:rPr>
          <w:rFonts w:ascii="Times New Roman" w:hAnsi="Times New Roman"/>
        </w:rPr>
        <w:lastRenderedPageBreak/>
        <w:t xml:space="preserve">Финансовое право в условиях развития цифровой экономики / И. А. </w:t>
      </w: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>, И. В. Бит-Шабо, О. Н. Горбунова [и др.]. – Москва</w:t>
      </w:r>
      <w:proofErr w:type="gramStart"/>
      <w:r w:rsidRPr="0061782C">
        <w:rPr>
          <w:rFonts w:ascii="Times New Roman" w:hAnsi="Times New Roman"/>
        </w:rPr>
        <w:t xml:space="preserve"> :</w:t>
      </w:r>
      <w:proofErr w:type="gramEnd"/>
      <w:r w:rsidRPr="0061782C">
        <w:rPr>
          <w:rFonts w:ascii="Times New Roman" w:hAnsi="Times New Roman"/>
        </w:rPr>
        <w:t xml:space="preserve"> Общество с ограниченной ответственностью </w:t>
      </w:r>
      <w:r w:rsidRPr="0061782C">
        <w:rPr>
          <w:rFonts w:ascii="Times New Roman" w:hAnsi="Times New Roman"/>
          <w:lang w:val="en-US"/>
        </w:rPr>
        <w:t>"</w:t>
      </w:r>
      <w:r w:rsidRPr="0061782C">
        <w:rPr>
          <w:rFonts w:ascii="Times New Roman" w:hAnsi="Times New Roman"/>
        </w:rPr>
        <w:t>Проспект</w:t>
      </w:r>
      <w:r w:rsidRPr="0061782C">
        <w:rPr>
          <w:rFonts w:ascii="Times New Roman" w:hAnsi="Times New Roman"/>
          <w:lang w:val="en-US"/>
        </w:rPr>
        <w:t xml:space="preserve">", 2019. – 320 </w:t>
      </w:r>
      <w:r w:rsidRPr="0061782C">
        <w:rPr>
          <w:rFonts w:ascii="Times New Roman" w:hAnsi="Times New Roman"/>
        </w:rPr>
        <w:t>с</w:t>
      </w:r>
      <w:r w:rsidRPr="0061782C">
        <w:rPr>
          <w:rFonts w:ascii="Times New Roman" w:hAnsi="Times New Roman"/>
          <w:lang w:val="en-US"/>
        </w:rPr>
        <w:t xml:space="preserve">. – ISBN 978-5-392-28838-0. – DOI 10.31085/9785392288380-2019-320. </w:t>
      </w:r>
    </w:p>
    <w:p w14:paraId="5E739E35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proofErr w:type="spellStart"/>
      <w:r w:rsidRPr="0061782C">
        <w:rPr>
          <w:rFonts w:ascii="Times New Roman" w:hAnsi="Times New Roman"/>
          <w:lang w:val="en-US"/>
        </w:rPr>
        <w:t>Tsindeliani</w:t>
      </w:r>
      <w:proofErr w:type="spellEnd"/>
      <w:r w:rsidRPr="0061782C">
        <w:rPr>
          <w:rFonts w:ascii="Times New Roman" w:hAnsi="Times New Roman"/>
          <w:lang w:val="en-US"/>
        </w:rPr>
        <w:t xml:space="preserve">, I. A. Public financial law in digital economy / I. A. </w:t>
      </w:r>
      <w:proofErr w:type="spellStart"/>
      <w:r w:rsidRPr="0061782C">
        <w:rPr>
          <w:rFonts w:ascii="Times New Roman" w:hAnsi="Times New Roman"/>
          <w:lang w:val="en-US"/>
        </w:rPr>
        <w:t>Tsindeliani</w:t>
      </w:r>
      <w:proofErr w:type="spellEnd"/>
      <w:r w:rsidRPr="0061782C">
        <w:rPr>
          <w:rFonts w:ascii="Times New Roman" w:hAnsi="Times New Roman"/>
          <w:lang w:val="en-US"/>
        </w:rPr>
        <w:t xml:space="preserve"> // </w:t>
      </w:r>
      <w:proofErr w:type="spellStart"/>
      <w:r w:rsidRPr="0061782C">
        <w:rPr>
          <w:rFonts w:ascii="Times New Roman" w:hAnsi="Times New Roman"/>
          <w:lang w:val="en-US"/>
        </w:rPr>
        <w:t>Informatologia</w:t>
      </w:r>
      <w:proofErr w:type="spellEnd"/>
      <w:r w:rsidRPr="0061782C">
        <w:rPr>
          <w:rFonts w:ascii="Times New Roman" w:hAnsi="Times New Roman"/>
          <w:lang w:val="en-US"/>
        </w:rPr>
        <w:t xml:space="preserve">. – 2019. – Vol. 52. – No 3-4. – P. 185-193. – DOI 10.32914/i.52.3-4.6. </w:t>
      </w:r>
    </w:p>
    <w:p w14:paraId="6DABDD35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 xml:space="preserve">, И. А. Правовая природа цифровых финансовых активов: частноправовой аспект / И. А. </w:t>
      </w: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 xml:space="preserve"> // Юрист. – 2019. – № 3. – С. 34-41. – DOI 10.18572/1812-3929-2019-3-34-41. </w:t>
      </w:r>
    </w:p>
    <w:p w14:paraId="6D93D7F1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 xml:space="preserve">, И. А. </w:t>
      </w:r>
      <w:proofErr w:type="spellStart"/>
      <w:r w:rsidRPr="0061782C">
        <w:rPr>
          <w:rFonts w:ascii="Times New Roman" w:hAnsi="Times New Roman"/>
        </w:rPr>
        <w:t>Криптовалюта</w:t>
      </w:r>
      <w:proofErr w:type="spellEnd"/>
      <w:r w:rsidRPr="0061782C">
        <w:rPr>
          <w:rFonts w:ascii="Times New Roman" w:hAnsi="Times New Roman"/>
        </w:rPr>
        <w:t xml:space="preserve"> как объект гражданско-правового и финансово-правового регулирования / И. А. </w:t>
      </w: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 xml:space="preserve">, Л. Б. </w:t>
      </w:r>
      <w:proofErr w:type="spellStart"/>
      <w:r w:rsidRPr="0061782C">
        <w:rPr>
          <w:rFonts w:ascii="Times New Roman" w:hAnsi="Times New Roman"/>
        </w:rPr>
        <w:t>Нигматулина</w:t>
      </w:r>
      <w:proofErr w:type="spellEnd"/>
      <w:r w:rsidRPr="0061782C">
        <w:rPr>
          <w:rFonts w:ascii="Times New Roman" w:hAnsi="Times New Roman"/>
        </w:rPr>
        <w:t xml:space="preserve"> // Финансовое право. – 2018. – № 7. – С. 16-23. </w:t>
      </w:r>
    </w:p>
    <w:p w14:paraId="5CC52561" w14:textId="12B21EC4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61782C">
        <w:rPr>
          <w:rFonts w:ascii="Times New Roman" w:hAnsi="Times New Roman"/>
        </w:rPr>
        <w:t xml:space="preserve">Правовой режим банковских операций и сделок: Учебное пособие / Е. С. </w:t>
      </w:r>
      <w:proofErr w:type="spellStart"/>
      <w:r w:rsidRPr="0061782C">
        <w:rPr>
          <w:rFonts w:ascii="Times New Roman" w:hAnsi="Times New Roman"/>
        </w:rPr>
        <w:t>Матьянова</w:t>
      </w:r>
      <w:proofErr w:type="spellEnd"/>
      <w:r w:rsidRPr="0061782C">
        <w:rPr>
          <w:rFonts w:ascii="Times New Roman" w:hAnsi="Times New Roman"/>
        </w:rPr>
        <w:t xml:space="preserve">, М. М. Прошунин; под редакцией И. А. </w:t>
      </w: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>; Российский государственный университет правосудия. – 2-е издание, исправленное и дополненное. – Москва</w:t>
      </w:r>
      <w:proofErr w:type="gramStart"/>
      <w:r w:rsidRPr="0061782C">
        <w:rPr>
          <w:rFonts w:ascii="Times New Roman" w:hAnsi="Times New Roman"/>
        </w:rPr>
        <w:t xml:space="preserve"> :</w:t>
      </w:r>
      <w:proofErr w:type="gramEnd"/>
      <w:r w:rsidRPr="0061782C">
        <w:rPr>
          <w:rFonts w:ascii="Times New Roman" w:hAnsi="Times New Roman"/>
        </w:rPr>
        <w:t xml:space="preserve"> Общество с ограниченной ответственностью "Проспект", 2021. – 464 с. – IS</w:t>
      </w:r>
      <w:r>
        <w:rPr>
          <w:rFonts w:ascii="Times New Roman" w:hAnsi="Times New Roman"/>
        </w:rPr>
        <w:t xml:space="preserve">BN 978-5-392-34446-8. </w:t>
      </w:r>
    </w:p>
    <w:p w14:paraId="0328F0EF" w14:textId="77777777" w:rsidR="0061782C" w:rsidRPr="0061782C" w:rsidRDefault="0061782C" w:rsidP="0061782C">
      <w:pPr>
        <w:pStyle w:val="a5"/>
        <w:numPr>
          <w:ilvl w:val="0"/>
          <w:numId w:val="6"/>
        </w:numPr>
        <w:jc w:val="both"/>
        <w:rPr>
          <w:rFonts w:ascii="Times New Roman" w:hAnsi="Times New Roman"/>
        </w:rPr>
      </w:pPr>
      <w:r w:rsidRPr="0061782C">
        <w:rPr>
          <w:rFonts w:ascii="Times New Roman" w:hAnsi="Times New Roman"/>
        </w:rPr>
        <w:t xml:space="preserve">Банковское право / И. А. </w:t>
      </w:r>
      <w:proofErr w:type="spellStart"/>
      <w:r w:rsidRPr="0061782C">
        <w:rPr>
          <w:rFonts w:ascii="Times New Roman" w:hAnsi="Times New Roman"/>
        </w:rPr>
        <w:t>Цинделиани</w:t>
      </w:r>
      <w:proofErr w:type="spellEnd"/>
      <w:r w:rsidRPr="0061782C">
        <w:rPr>
          <w:rFonts w:ascii="Times New Roman" w:hAnsi="Times New Roman"/>
        </w:rPr>
        <w:t xml:space="preserve">, С. С. </w:t>
      </w:r>
      <w:proofErr w:type="spellStart"/>
      <w:r w:rsidRPr="0061782C">
        <w:rPr>
          <w:rFonts w:ascii="Times New Roman" w:hAnsi="Times New Roman"/>
        </w:rPr>
        <w:t>Тропская</w:t>
      </w:r>
      <w:proofErr w:type="spellEnd"/>
      <w:r w:rsidRPr="0061782C">
        <w:rPr>
          <w:rFonts w:ascii="Times New Roman" w:hAnsi="Times New Roman"/>
        </w:rPr>
        <w:t>, М. М. Прошунин [и др.]. – Москва</w:t>
      </w:r>
      <w:proofErr w:type="gramStart"/>
      <w:r w:rsidRPr="0061782C">
        <w:rPr>
          <w:rFonts w:ascii="Times New Roman" w:hAnsi="Times New Roman"/>
        </w:rPr>
        <w:t xml:space="preserve"> :</w:t>
      </w:r>
      <w:proofErr w:type="gramEnd"/>
      <w:r w:rsidRPr="0061782C">
        <w:rPr>
          <w:rFonts w:ascii="Times New Roman" w:hAnsi="Times New Roman"/>
        </w:rPr>
        <w:t xml:space="preserve"> Российский государственный университет правосудия, 2016. – 536 с. – ISBN 978-5-93916-513-6. </w:t>
      </w:r>
    </w:p>
    <w:p w14:paraId="40947233" w14:textId="3E1C0ABF" w:rsidR="00116495" w:rsidRPr="00116495" w:rsidRDefault="00116495" w:rsidP="0061782C">
      <w:p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sectPr w:rsidR="00116495" w:rsidRPr="00116495" w:rsidSect="008812CD">
      <w:footerReference w:type="defaul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59430" w14:textId="77777777" w:rsidR="00E74C1D" w:rsidRDefault="00E74C1D" w:rsidP="00661C09">
      <w:r>
        <w:separator/>
      </w:r>
    </w:p>
  </w:endnote>
  <w:endnote w:type="continuationSeparator" w:id="0">
    <w:p w14:paraId="63498E7C" w14:textId="77777777" w:rsidR="00E74C1D" w:rsidRDefault="00E74C1D" w:rsidP="006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6697"/>
      <w:docPartObj>
        <w:docPartGallery w:val="Page Numbers (Bottom of Page)"/>
        <w:docPartUnique/>
      </w:docPartObj>
    </w:sdtPr>
    <w:sdtEndPr/>
    <w:sdtContent>
      <w:p w14:paraId="7442F610" w14:textId="77777777" w:rsidR="00661C09" w:rsidRDefault="004940CD">
        <w:pPr>
          <w:pStyle w:val="a8"/>
          <w:jc w:val="center"/>
        </w:pPr>
        <w:r>
          <w:fldChar w:fldCharType="begin"/>
        </w:r>
        <w:r w:rsidR="00661C09">
          <w:instrText>PAGE   \* MERGEFORMAT</w:instrText>
        </w:r>
        <w:r>
          <w:fldChar w:fldCharType="separate"/>
        </w:r>
        <w:r w:rsidR="0061782C">
          <w:rPr>
            <w:noProof/>
          </w:rPr>
          <w:t>2</w:t>
        </w:r>
        <w:r>
          <w:fldChar w:fldCharType="end"/>
        </w:r>
      </w:p>
    </w:sdtContent>
  </w:sdt>
  <w:p w14:paraId="47E6AA04" w14:textId="77777777" w:rsidR="00661C09" w:rsidRDefault="00661C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3820" w14:textId="77777777" w:rsidR="00661C09" w:rsidRDefault="00661C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AA524" w14:textId="77777777" w:rsidR="00E74C1D" w:rsidRDefault="00E74C1D" w:rsidP="00661C09">
      <w:r>
        <w:separator/>
      </w:r>
    </w:p>
  </w:footnote>
  <w:footnote w:type="continuationSeparator" w:id="0">
    <w:p w14:paraId="1DEC659E" w14:textId="77777777" w:rsidR="00E74C1D" w:rsidRDefault="00E74C1D" w:rsidP="0066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EFA"/>
    <w:multiLevelType w:val="hybridMultilevel"/>
    <w:tmpl w:val="4CC8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3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3C7C0F"/>
    <w:multiLevelType w:val="hybridMultilevel"/>
    <w:tmpl w:val="580895FA"/>
    <w:lvl w:ilvl="0" w:tplc="A2A06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71B"/>
    <w:multiLevelType w:val="hybridMultilevel"/>
    <w:tmpl w:val="166C772E"/>
    <w:lvl w:ilvl="0" w:tplc="A2A066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E71AC"/>
    <w:multiLevelType w:val="hybridMultilevel"/>
    <w:tmpl w:val="606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35D4E"/>
    <w:multiLevelType w:val="hybridMultilevel"/>
    <w:tmpl w:val="666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0D"/>
    <w:rsid w:val="0005383F"/>
    <w:rsid w:val="00055179"/>
    <w:rsid w:val="00075886"/>
    <w:rsid w:val="000E2CC2"/>
    <w:rsid w:val="000F4B17"/>
    <w:rsid w:val="00116495"/>
    <w:rsid w:val="00150446"/>
    <w:rsid w:val="00181E9C"/>
    <w:rsid w:val="00184F25"/>
    <w:rsid w:val="00186BFA"/>
    <w:rsid w:val="00193250"/>
    <w:rsid w:val="001E18AB"/>
    <w:rsid w:val="0020117D"/>
    <w:rsid w:val="00224BD7"/>
    <w:rsid w:val="00287B2A"/>
    <w:rsid w:val="003620C1"/>
    <w:rsid w:val="003F3DDE"/>
    <w:rsid w:val="0040485F"/>
    <w:rsid w:val="0042294D"/>
    <w:rsid w:val="004940CD"/>
    <w:rsid w:val="004C0957"/>
    <w:rsid w:val="004C4C79"/>
    <w:rsid w:val="004E61C2"/>
    <w:rsid w:val="004F7DEF"/>
    <w:rsid w:val="005327A2"/>
    <w:rsid w:val="0054719F"/>
    <w:rsid w:val="005525A0"/>
    <w:rsid w:val="00576FBE"/>
    <w:rsid w:val="005956B4"/>
    <w:rsid w:val="0061782C"/>
    <w:rsid w:val="00661C09"/>
    <w:rsid w:val="0068575C"/>
    <w:rsid w:val="006F0293"/>
    <w:rsid w:val="00741ACD"/>
    <w:rsid w:val="00742AB0"/>
    <w:rsid w:val="007637E7"/>
    <w:rsid w:val="00795F44"/>
    <w:rsid w:val="007B48BC"/>
    <w:rsid w:val="007C4FA0"/>
    <w:rsid w:val="007F2BDC"/>
    <w:rsid w:val="00813713"/>
    <w:rsid w:val="00833073"/>
    <w:rsid w:val="008632AB"/>
    <w:rsid w:val="008812CD"/>
    <w:rsid w:val="008C0ADD"/>
    <w:rsid w:val="008C54A5"/>
    <w:rsid w:val="008D2CFC"/>
    <w:rsid w:val="008E172E"/>
    <w:rsid w:val="008E7407"/>
    <w:rsid w:val="008F00AE"/>
    <w:rsid w:val="009352A5"/>
    <w:rsid w:val="00982F31"/>
    <w:rsid w:val="009A0D44"/>
    <w:rsid w:val="009A26B4"/>
    <w:rsid w:val="009B44CB"/>
    <w:rsid w:val="009C5458"/>
    <w:rsid w:val="009D4434"/>
    <w:rsid w:val="00A04ADC"/>
    <w:rsid w:val="00A1141D"/>
    <w:rsid w:val="00A33197"/>
    <w:rsid w:val="00A6561E"/>
    <w:rsid w:val="00A76424"/>
    <w:rsid w:val="00A9228A"/>
    <w:rsid w:val="00AA63B5"/>
    <w:rsid w:val="00AB475A"/>
    <w:rsid w:val="00B2438A"/>
    <w:rsid w:val="00B40E57"/>
    <w:rsid w:val="00B8593A"/>
    <w:rsid w:val="00BA3E7C"/>
    <w:rsid w:val="00BB51E3"/>
    <w:rsid w:val="00BE334F"/>
    <w:rsid w:val="00C14046"/>
    <w:rsid w:val="00CC3003"/>
    <w:rsid w:val="00CC7D48"/>
    <w:rsid w:val="00CE7114"/>
    <w:rsid w:val="00CF5334"/>
    <w:rsid w:val="00D16557"/>
    <w:rsid w:val="00D323D8"/>
    <w:rsid w:val="00D36B61"/>
    <w:rsid w:val="00D4206B"/>
    <w:rsid w:val="00D70B60"/>
    <w:rsid w:val="00D97AA8"/>
    <w:rsid w:val="00DB6846"/>
    <w:rsid w:val="00DB724A"/>
    <w:rsid w:val="00DE1DD0"/>
    <w:rsid w:val="00E07A09"/>
    <w:rsid w:val="00E07E81"/>
    <w:rsid w:val="00E13AD2"/>
    <w:rsid w:val="00E50F0D"/>
    <w:rsid w:val="00E62DB6"/>
    <w:rsid w:val="00E74C1D"/>
    <w:rsid w:val="00E92FD7"/>
    <w:rsid w:val="00EC0471"/>
    <w:rsid w:val="00EE41E2"/>
    <w:rsid w:val="00F44000"/>
    <w:rsid w:val="00F7064C"/>
    <w:rsid w:val="00F80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D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E5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F0D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50F0D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E50F0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0F0D"/>
    <w:rPr>
      <w:rFonts w:ascii="Times New Roman" w:eastAsia="Times New Roman" w:hAnsi="Times New Roman" w:cs="Times New Roman"/>
      <w:lang w:eastAsia="ru-RU"/>
    </w:rPr>
  </w:style>
  <w:style w:type="character" w:customStyle="1" w:styleId="b-nobr">
    <w:name w:val="b-nobr"/>
    <w:basedOn w:val="a0"/>
    <w:rsid w:val="00E50F0D"/>
  </w:style>
  <w:style w:type="character" w:customStyle="1" w:styleId="apple-converted-space">
    <w:name w:val="apple-converted-space"/>
    <w:rsid w:val="00E50F0D"/>
  </w:style>
  <w:style w:type="paragraph" w:styleId="a5">
    <w:name w:val="List Paragraph"/>
    <w:basedOn w:val="a"/>
    <w:uiPriority w:val="34"/>
    <w:qFormat/>
    <w:rsid w:val="008C54A5"/>
    <w:pPr>
      <w:ind w:left="720"/>
      <w:contextualSpacing/>
    </w:pPr>
  </w:style>
  <w:style w:type="paragraph" w:styleId="a6">
    <w:name w:val="header"/>
    <w:basedOn w:val="a"/>
    <w:link w:val="a7"/>
    <w:rsid w:val="00661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1C09"/>
  </w:style>
  <w:style w:type="paragraph" w:styleId="a8">
    <w:name w:val="footer"/>
    <w:basedOn w:val="a"/>
    <w:link w:val="a9"/>
    <w:uiPriority w:val="99"/>
    <w:rsid w:val="00661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C09"/>
  </w:style>
  <w:style w:type="character" w:styleId="aa">
    <w:name w:val="Hyperlink"/>
    <w:basedOn w:val="a0"/>
    <w:uiPriority w:val="99"/>
    <w:rsid w:val="00C14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E5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F0D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50F0D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E50F0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0F0D"/>
    <w:rPr>
      <w:rFonts w:ascii="Times New Roman" w:eastAsia="Times New Roman" w:hAnsi="Times New Roman" w:cs="Times New Roman"/>
      <w:lang w:eastAsia="ru-RU"/>
    </w:rPr>
  </w:style>
  <w:style w:type="character" w:customStyle="1" w:styleId="b-nobr">
    <w:name w:val="b-nobr"/>
    <w:basedOn w:val="a0"/>
    <w:rsid w:val="00E50F0D"/>
  </w:style>
  <w:style w:type="character" w:customStyle="1" w:styleId="apple-converted-space">
    <w:name w:val="apple-converted-space"/>
    <w:rsid w:val="00E50F0D"/>
  </w:style>
  <w:style w:type="paragraph" w:styleId="a5">
    <w:name w:val="List Paragraph"/>
    <w:basedOn w:val="a"/>
    <w:uiPriority w:val="34"/>
    <w:qFormat/>
    <w:rsid w:val="008C54A5"/>
    <w:pPr>
      <w:ind w:left="720"/>
      <w:contextualSpacing/>
    </w:pPr>
  </w:style>
  <w:style w:type="paragraph" w:styleId="a6">
    <w:name w:val="header"/>
    <w:basedOn w:val="a"/>
    <w:link w:val="a7"/>
    <w:rsid w:val="00661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1C09"/>
  </w:style>
  <w:style w:type="paragraph" w:styleId="a8">
    <w:name w:val="footer"/>
    <w:basedOn w:val="a"/>
    <w:link w:val="a9"/>
    <w:uiPriority w:val="99"/>
    <w:rsid w:val="00661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C09"/>
  </w:style>
  <w:style w:type="character" w:styleId="aa">
    <w:name w:val="Hyperlink"/>
    <w:basedOn w:val="a0"/>
    <w:uiPriority w:val="99"/>
    <w:rsid w:val="00C14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108/JMLC-02-2021-001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titleid=513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author_items.asp?refid=866109209&amp;fam=Tsindeliani&amp;init=I+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-pravo@raj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CCF4-BB2D-4378-A615-949539C8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Jankiewicz</dc:creator>
  <cp:lastModifiedBy>отд. финансового зак-ва 7</cp:lastModifiedBy>
  <cp:revision>4</cp:revision>
  <dcterms:created xsi:type="dcterms:W3CDTF">2022-06-14T08:37:00Z</dcterms:created>
  <dcterms:modified xsi:type="dcterms:W3CDTF">2022-06-14T08:55:00Z</dcterms:modified>
</cp:coreProperties>
</file>