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731BD" w14:textId="77777777" w:rsidR="007B70BF" w:rsidRDefault="00304093">
      <w:pPr>
        <w:pBdr>
          <w:top w:val="none" w:sz="4" w:space="0" w:color="000000"/>
          <w:left w:val="none" w:sz="4" w:space="0" w:color="000000"/>
          <w:bottom w:val="none" w:sz="4" w:space="0" w:color="000000"/>
          <w:right w:val="none" w:sz="4" w:space="0" w:color="000000"/>
        </w:pBdr>
        <w:spacing w:before="220" w:line="57" w:lineRule="atLeast"/>
        <w:jc w:val="right"/>
      </w:pPr>
      <w:bookmarkStart w:id="0" w:name="_GoBack"/>
      <w:bookmarkEnd w:id="0"/>
      <w:r>
        <w:rPr>
          <w:rFonts w:ascii="Times New Roman" w:eastAsia="Times New Roman" w:hAnsi="Times New Roman" w:cs="Times New Roman"/>
          <w:color w:val="000000"/>
          <w:sz w:val="28"/>
        </w:rPr>
        <w:t>Проект</w:t>
      </w:r>
    </w:p>
    <w:p w14:paraId="127C099D" w14:textId="77777777" w:rsidR="007B70BF" w:rsidRDefault="007B70BF">
      <w:pPr>
        <w:pBdr>
          <w:top w:val="none" w:sz="4" w:space="0" w:color="000000"/>
          <w:left w:val="none" w:sz="4" w:space="0" w:color="000000"/>
          <w:bottom w:val="none" w:sz="4" w:space="0" w:color="000000"/>
          <w:right w:val="none" w:sz="4" w:space="0" w:color="000000"/>
        </w:pBdr>
        <w:spacing w:before="220" w:line="57" w:lineRule="atLeast"/>
        <w:jc w:val="center"/>
      </w:pPr>
    </w:p>
    <w:p w14:paraId="3B89795E" w14:textId="77777777" w:rsidR="007B70BF" w:rsidRDefault="007B70BF">
      <w:pPr>
        <w:pBdr>
          <w:top w:val="none" w:sz="4" w:space="0" w:color="000000"/>
          <w:left w:val="none" w:sz="4" w:space="0" w:color="000000"/>
          <w:bottom w:val="none" w:sz="4" w:space="0" w:color="000000"/>
          <w:right w:val="none" w:sz="4" w:space="0" w:color="000000"/>
        </w:pBdr>
        <w:spacing w:before="220" w:line="57" w:lineRule="atLeast"/>
        <w:jc w:val="center"/>
      </w:pPr>
    </w:p>
    <w:p w14:paraId="2401E0DE" w14:textId="77777777" w:rsidR="007B70BF" w:rsidRDefault="00304093">
      <w:pPr>
        <w:pBdr>
          <w:top w:val="none" w:sz="4" w:space="0" w:color="000000"/>
          <w:left w:val="none" w:sz="4" w:space="0" w:color="000000"/>
          <w:bottom w:val="none" w:sz="4" w:space="0" w:color="000000"/>
          <w:right w:val="none" w:sz="4" w:space="0" w:color="000000"/>
        </w:pBdr>
        <w:spacing w:before="220" w:line="57" w:lineRule="atLeast"/>
        <w:jc w:val="center"/>
      </w:pPr>
      <w:r>
        <w:rPr>
          <w:rFonts w:ascii="Times New Roman" w:eastAsia="Times New Roman" w:hAnsi="Times New Roman" w:cs="Times New Roman"/>
          <w:b/>
          <w:color w:val="000000"/>
          <w:sz w:val="28"/>
        </w:rPr>
        <w:t>IX Международный арктический правовой форум</w:t>
      </w:r>
    </w:p>
    <w:p w14:paraId="771C76B1" w14:textId="77777777" w:rsidR="007B70BF" w:rsidRDefault="00304093">
      <w:pPr>
        <w:pBdr>
          <w:top w:val="none" w:sz="4" w:space="0" w:color="000000"/>
          <w:left w:val="none" w:sz="4" w:space="0" w:color="000000"/>
          <w:bottom w:val="none" w:sz="4" w:space="0" w:color="000000"/>
          <w:right w:val="none" w:sz="4" w:space="0" w:color="000000"/>
        </w:pBdr>
        <w:spacing w:before="220" w:line="57" w:lineRule="atLeast"/>
        <w:jc w:val="center"/>
      </w:pPr>
      <w:r>
        <w:rPr>
          <w:rFonts w:ascii="Times New Roman" w:eastAsia="Times New Roman" w:hAnsi="Times New Roman" w:cs="Times New Roman"/>
          <w:b/>
          <w:color w:val="000000"/>
          <w:sz w:val="28"/>
        </w:rPr>
        <w:t>«Сохранение и устойчивое развитие Арктики: правовые аспекты»</w:t>
      </w:r>
    </w:p>
    <w:p w14:paraId="1A026089" w14:textId="77777777" w:rsidR="007B70BF" w:rsidRDefault="00304093">
      <w:pPr>
        <w:pBdr>
          <w:top w:val="none" w:sz="4" w:space="0" w:color="000000"/>
          <w:left w:val="none" w:sz="4" w:space="0" w:color="000000"/>
          <w:bottom w:val="none" w:sz="4" w:space="0" w:color="000000"/>
          <w:right w:val="none" w:sz="4" w:space="0" w:color="000000"/>
        </w:pBdr>
        <w:spacing w:before="220" w:line="57" w:lineRule="atLeast"/>
        <w:jc w:val="center"/>
      </w:pPr>
      <w:r>
        <w:rPr>
          <w:rFonts w:ascii="Times New Roman" w:eastAsia="Times New Roman" w:hAnsi="Times New Roman" w:cs="Times New Roman"/>
          <w:b/>
          <w:color w:val="000000"/>
          <w:sz w:val="28"/>
        </w:rPr>
        <w:t>25 ноября 2022 года, Санкт-Петербург</w:t>
      </w:r>
    </w:p>
    <w:p w14:paraId="683E218A" w14:textId="77777777" w:rsidR="007B70BF" w:rsidRDefault="007B70BF">
      <w:pPr>
        <w:pBdr>
          <w:top w:val="none" w:sz="4" w:space="0" w:color="000000"/>
          <w:left w:val="none" w:sz="4" w:space="0" w:color="000000"/>
          <w:bottom w:val="none" w:sz="4" w:space="0" w:color="000000"/>
          <w:right w:val="none" w:sz="4" w:space="0" w:color="000000"/>
        </w:pBdr>
        <w:spacing w:before="220" w:line="57" w:lineRule="atLeast"/>
        <w:rPr>
          <w:rFonts w:eastAsia="Calibri" w:cs="Calibri"/>
        </w:rPr>
      </w:pPr>
    </w:p>
    <w:p w14:paraId="329986B2" w14:textId="77777777" w:rsidR="007B70BF" w:rsidRDefault="007B70BF">
      <w:pPr>
        <w:pBdr>
          <w:top w:val="none" w:sz="4" w:space="0" w:color="000000"/>
          <w:left w:val="none" w:sz="4" w:space="0" w:color="000000"/>
          <w:bottom w:val="none" w:sz="4" w:space="0" w:color="000000"/>
          <w:right w:val="none" w:sz="4" w:space="0" w:color="000000"/>
        </w:pBdr>
        <w:spacing w:before="220" w:line="57" w:lineRule="atLeast"/>
        <w:rPr>
          <w:rFonts w:eastAsia="Calibri" w:cs="Calibri"/>
        </w:rPr>
      </w:pPr>
    </w:p>
    <w:p w14:paraId="46D13327" w14:textId="77777777" w:rsidR="007B70BF" w:rsidRDefault="00304093">
      <w:pPr>
        <w:pBdr>
          <w:top w:val="none" w:sz="4" w:space="0" w:color="000000"/>
          <w:left w:val="none" w:sz="4" w:space="0" w:color="000000"/>
          <w:bottom w:val="none" w:sz="4" w:space="0" w:color="000000"/>
          <w:right w:val="none" w:sz="4" w:space="0" w:color="000000"/>
        </w:pBdr>
        <w:spacing w:before="220" w:line="57" w:lineRule="atLeast"/>
        <w:jc w:val="center"/>
      </w:pPr>
      <w:r>
        <w:rPr>
          <w:rFonts w:ascii="Times New Roman" w:eastAsia="Times New Roman" w:hAnsi="Times New Roman" w:cs="Times New Roman"/>
          <w:b/>
          <w:color w:val="000000"/>
          <w:sz w:val="28"/>
        </w:rPr>
        <w:t>РЕЗОЛЮЦИЯ</w:t>
      </w:r>
    </w:p>
    <w:p w14:paraId="62A44CDC" w14:textId="77777777" w:rsidR="007B70BF" w:rsidRDefault="007B70BF">
      <w:pPr>
        <w:pBdr>
          <w:top w:val="none" w:sz="4" w:space="0" w:color="000000"/>
          <w:left w:val="none" w:sz="4" w:space="0" w:color="000000"/>
          <w:bottom w:val="none" w:sz="4" w:space="0" w:color="000000"/>
          <w:right w:val="none" w:sz="4" w:space="0" w:color="000000"/>
        </w:pBdr>
        <w:spacing w:before="220" w:line="57" w:lineRule="atLeast"/>
        <w:jc w:val="center"/>
      </w:pPr>
    </w:p>
    <w:p w14:paraId="54259120" w14:textId="77777777" w:rsidR="007B70BF" w:rsidRDefault="007B70BF">
      <w:pPr>
        <w:pBdr>
          <w:top w:val="none" w:sz="4" w:space="0" w:color="000000"/>
          <w:left w:val="none" w:sz="4" w:space="0" w:color="000000"/>
          <w:bottom w:val="none" w:sz="4" w:space="0" w:color="000000"/>
          <w:right w:val="none" w:sz="4" w:space="0" w:color="000000"/>
        </w:pBdr>
        <w:spacing w:before="220" w:line="57" w:lineRule="atLeast"/>
        <w:jc w:val="center"/>
      </w:pPr>
    </w:p>
    <w:p w14:paraId="403D6678" w14:textId="77777777" w:rsidR="007B70BF" w:rsidRDefault="00304093">
      <w:pPr>
        <w:pBdr>
          <w:top w:val="none" w:sz="4" w:space="0" w:color="000000"/>
          <w:left w:val="none" w:sz="4" w:space="0" w:color="000000"/>
          <w:bottom w:val="none" w:sz="4" w:space="0" w:color="000000"/>
          <w:right w:val="none" w:sz="4" w:space="0" w:color="000000"/>
        </w:pBdr>
        <w:spacing w:before="220" w:line="57" w:lineRule="atLeast"/>
        <w:ind w:firstLine="709"/>
        <w:jc w:val="both"/>
        <w:rPr>
          <w:rFonts w:ascii="Liberation Serif" w:eastAsia="Liberation Serif" w:hAnsi="Liberation Serif" w:cs="Liberation Serif"/>
          <w:color w:val="000000"/>
          <w:sz w:val="28"/>
        </w:rPr>
      </w:pPr>
      <w:r>
        <w:rPr>
          <w:rFonts w:ascii="Liberation Serif" w:eastAsia="Liberation Serif" w:hAnsi="Liberation Serif" w:cs="Liberation Serif"/>
          <w:color w:val="000000"/>
          <w:sz w:val="28"/>
        </w:rPr>
        <w:t>25 ноября 2022 года в Санкт-Петербурге состоялся</w:t>
      </w:r>
      <w:r>
        <w:rPr>
          <w:rFonts w:ascii="Liberation Serif" w:eastAsia="Liberation Serif" w:hAnsi="Liberation Serif" w:cs="Liberation Serif"/>
          <w:color w:val="000000"/>
          <w:sz w:val="28"/>
        </w:rPr>
        <w:br/>
        <w:t>IX Международный арктический правовой форум «Сохранение и устойчивое развитие Арктики: правовые аспекты», организованный Правительством                  Ямало-Ненецкого автономного округа и Институтом законодательства и сравнительного правоведения при Правительстве Российской Федерации.</w:t>
      </w:r>
    </w:p>
    <w:p w14:paraId="0E90EE60" w14:textId="77777777" w:rsidR="007B70BF" w:rsidRDefault="00304093">
      <w:pPr>
        <w:pBdr>
          <w:top w:val="none" w:sz="4" w:space="0" w:color="000000"/>
          <w:left w:val="none" w:sz="4" w:space="0" w:color="000000"/>
          <w:bottom w:val="none" w:sz="4" w:space="0" w:color="000000"/>
          <w:right w:val="none" w:sz="4" w:space="0" w:color="000000"/>
        </w:pBdr>
        <w:spacing w:before="220" w:line="57" w:lineRule="atLeast"/>
        <w:ind w:firstLine="709"/>
        <w:jc w:val="both"/>
        <w:rPr>
          <w:rFonts w:eastAsia="Calibri" w:cs="Calibri"/>
        </w:rPr>
      </w:pPr>
      <w:r>
        <w:rPr>
          <w:rFonts w:ascii="Liberation Serif" w:eastAsia="Liberation Serif" w:hAnsi="Liberation Serif" w:cs="Liberation Serif"/>
          <w:color w:val="000000"/>
          <w:sz w:val="28"/>
        </w:rPr>
        <w:t>Участие в мероприятии приняли представители федеральных органов власти, органов власти субъектов Арктической зоны Российской Федерации, научные деятели и исследователи, а также представители деловых кругов и общественности.</w:t>
      </w:r>
    </w:p>
    <w:p w14:paraId="6915981D" w14:textId="77777777" w:rsidR="007B70BF" w:rsidRDefault="00304093">
      <w:pPr>
        <w:pBdr>
          <w:top w:val="none" w:sz="4" w:space="0" w:color="000000"/>
          <w:left w:val="none" w:sz="4" w:space="0" w:color="000000"/>
          <w:bottom w:val="none" w:sz="4" w:space="0" w:color="000000"/>
          <w:right w:val="none" w:sz="4" w:space="0" w:color="000000"/>
        </w:pBdr>
        <w:spacing w:before="220" w:line="57" w:lineRule="atLeast"/>
        <w:ind w:firstLine="709"/>
        <w:jc w:val="both"/>
      </w:pPr>
      <w:r>
        <w:rPr>
          <w:rFonts w:ascii="Liberation Serif" w:eastAsia="Liberation Serif" w:hAnsi="Liberation Serif" w:cs="Liberation Serif"/>
          <w:color w:val="000000"/>
          <w:sz w:val="28"/>
        </w:rPr>
        <w:t>Основными задачами мероприятия стало публичное обсуждение вопросов, посвященных развитию общества, экологии и права в высоких широтах, а также поиск современной модели государственного управления ресурсами арктических территорий: проблематике и перспективах, деловой активности в Арктике, правовым аспектам устойчивого развития Российского Севера в условиях современной экономической конъюнктуры.</w:t>
      </w:r>
    </w:p>
    <w:p w14:paraId="7C79760F" w14:textId="77777777" w:rsidR="007B70BF" w:rsidRDefault="00304093">
      <w:pPr>
        <w:pBdr>
          <w:top w:val="none" w:sz="4" w:space="0" w:color="000000"/>
          <w:left w:val="none" w:sz="4" w:space="0" w:color="000000"/>
          <w:bottom w:val="none" w:sz="4" w:space="0" w:color="000000"/>
          <w:right w:val="none" w:sz="4" w:space="0" w:color="000000"/>
        </w:pBdr>
        <w:spacing w:before="220" w:line="57" w:lineRule="atLeast"/>
        <w:ind w:firstLine="850"/>
        <w:jc w:val="both"/>
      </w:pPr>
      <w:r>
        <w:rPr>
          <w:rFonts w:ascii="Liberation Serif" w:eastAsia="Liberation Serif" w:hAnsi="Liberation Serif" w:cs="Liberation Serif"/>
          <w:color w:val="000000"/>
          <w:sz w:val="28"/>
        </w:rPr>
        <w:t>Нужно отметить, что консолидация научного потенциала и конструктивный диалог в рамках круглых столов форума позволил сформулировать проекты нормативных правовых актов, способные обеспечить устойчивый баланс публичных и частных интересов в арктическом регионе, предложения по совершенствованию регуляторов социально-экономического развития, выявить перспективные векторы деловой активности.</w:t>
      </w:r>
    </w:p>
    <w:p w14:paraId="5AB3225F" w14:textId="77777777" w:rsidR="007B70BF" w:rsidRDefault="00304093">
      <w:pPr>
        <w:pBdr>
          <w:top w:val="none" w:sz="4" w:space="0" w:color="000000"/>
          <w:left w:val="none" w:sz="4" w:space="0" w:color="000000"/>
          <w:bottom w:val="none" w:sz="4" w:space="0" w:color="000000"/>
          <w:right w:val="none" w:sz="4" w:space="0" w:color="000000"/>
        </w:pBdr>
        <w:spacing w:before="220" w:line="57" w:lineRule="atLeast"/>
        <w:ind w:firstLine="850"/>
        <w:jc w:val="both"/>
      </w:pPr>
      <w:r>
        <w:rPr>
          <w:rFonts w:ascii="Liberation Serif" w:eastAsia="Liberation Serif" w:hAnsi="Liberation Serif" w:cs="Liberation Serif"/>
          <w:color w:val="000000"/>
          <w:sz w:val="28"/>
        </w:rPr>
        <w:t>Правовые аспекты, предопределяемые глобальными тенденциям</w:t>
      </w:r>
      <w:r w:rsidR="00905275" w:rsidRPr="00905275">
        <w:rPr>
          <w:rFonts w:ascii="Liberation Serif" w:eastAsia="Liberation Serif" w:hAnsi="Liberation Serif" w:cs="Liberation Serif"/>
          <w:color w:val="000000"/>
          <w:sz w:val="28"/>
        </w:rPr>
        <w:t>и</w:t>
      </w:r>
      <w:r>
        <w:rPr>
          <w:rFonts w:ascii="Liberation Serif" w:eastAsia="Liberation Serif" w:hAnsi="Liberation Serif" w:cs="Liberation Serif"/>
          <w:color w:val="000000"/>
          <w:sz w:val="28"/>
        </w:rPr>
        <w:t xml:space="preserve"> развития общества в высоких широтах в контексте современных вызовов и конъюнктуры сегодня по прежнему особо актуальны. </w:t>
      </w:r>
    </w:p>
    <w:p w14:paraId="253A7958" w14:textId="77777777" w:rsidR="007B70BF" w:rsidRDefault="00304093">
      <w:pPr>
        <w:pBdr>
          <w:top w:val="none" w:sz="4" w:space="0" w:color="000000"/>
          <w:left w:val="none" w:sz="4" w:space="0" w:color="000000"/>
          <w:bottom w:val="none" w:sz="4" w:space="0" w:color="000000"/>
          <w:right w:val="none" w:sz="4" w:space="0" w:color="000000"/>
        </w:pBdr>
        <w:spacing w:before="220" w:line="57" w:lineRule="atLeast"/>
        <w:ind w:firstLine="850"/>
        <w:jc w:val="both"/>
        <w:rPr>
          <w:rFonts w:ascii="Liberation Serif" w:eastAsia="Liberation Serif" w:hAnsi="Liberation Serif" w:cs="Liberation Serif"/>
          <w:color w:val="000000"/>
          <w:sz w:val="28"/>
        </w:rPr>
      </w:pPr>
      <w:r>
        <w:rPr>
          <w:rFonts w:ascii="Liberation Serif" w:eastAsia="Liberation Serif" w:hAnsi="Liberation Serif" w:cs="Liberation Serif"/>
          <w:color w:val="000000"/>
          <w:sz w:val="28"/>
        </w:rPr>
        <w:lastRenderedPageBreak/>
        <w:t>Констатируя общее понимание того, что основой устойчивого развития Арктической зоны Российской Федерации должна стать эффективная модель государственного регулирования, комплементарная, в перву</w:t>
      </w:r>
      <w:r w:rsidR="00610D40">
        <w:rPr>
          <w:rFonts w:ascii="Liberation Serif" w:eastAsia="Liberation Serif" w:hAnsi="Liberation Serif" w:cs="Liberation Serif"/>
          <w:color w:val="000000"/>
          <w:sz w:val="28"/>
        </w:rPr>
        <w:t>ю очередь, публичным интересам</w:t>
      </w:r>
      <w:r>
        <w:rPr>
          <w:rFonts w:ascii="Liberation Serif" w:eastAsia="Liberation Serif" w:hAnsi="Liberation Serif" w:cs="Liberation Serif"/>
          <w:color w:val="000000"/>
          <w:sz w:val="28"/>
        </w:rPr>
        <w:t>,</w:t>
      </w:r>
    </w:p>
    <w:p w14:paraId="4F4DEED9" w14:textId="77777777" w:rsidR="007B70BF" w:rsidRDefault="00304093">
      <w:pPr>
        <w:pBdr>
          <w:top w:val="none" w:sz="4" w:space="0" w:color="000000"/>
          <w:left w:val="none" w:sz="4" w:space="0" w:color="000000"/>
          <w:bottom w:val="none" w:sz="4" w:space="0" w:color="000000"/>
          <w:right w:val="none" w:sz="4" w:space="0" w:color="000000"/>
        </w:pBdr>
        <w:spacing w:before="220" w:line="57" w:lineRule="atLeast"/>
        <w:ind w:firstLine="850"/>
        <w:jc w:val="both"/>
        <w:rPr>
          <w:rFonts w:ascii="Liberation Serif" w:eastAsia="Liberation Serif" w:hAnsi="Liberation Serif" w:cs="Liberation Serif"/>
          <w:color w:val="000000"/>
          <w:sz w:val="28"/>
        </w:rPr>
      </w:pPr>
      <w:r>
        <w:rPr>
          <w:rFonts w:ascii="Liberation Serif" w:eastAsia="Liberation Serif" w:hAnsi="Liberation Serif" w:cs="Liberation Serif"/>
          <w:color w:val="000000"/>
          <w:sz w:val="28"/>
        </w:rPr>
        <w:t>вновь подтверждая, что Арктика – уникальный регион по экологии, природным ресурсам и правовому статусу, режиму и регулированию деятельности в нем, в котором в настоящее время складывается особенная композиция  различных интересов всех участников международного общения,</w:t>
      </w:r>
    </w:p>
    <w:p w14:paraId="7BD0D86A" w14:textId="77777777" w:rsidR="007B70BF" w:rsidRDefault="00304093">
      <w:pPr>
        <w:pBdr>
          <w:top w:val="none" w:sz="4" w:space="0" w:color="000000"/>
          <w:left w:val="none" w:sz="4" w:space="0" w:color="000000"/>
          <w:bottom w:val="none" w:sz="4" w:space="0" w:color="000000"/>
          <w:right w:val="none" w:sz="4" w:space="0" w:color="000000"/>
        </w:pBdr>
        <w:spacing w:before="220" w:line="57" w:lineRule="atLeast"/>
        <w:ind w:firstLine="850"/>
        <w:jc w:val="both"/>
        <w:rPr>
          <w:rFonts w:ascii="Liberation Serif" w:eastAsia="Liberation Serif" w:hAnsi="Liberation Serif" w:cs="Liberation Serif"/>
          <w:color w:val="000000"/>
          <w:sz w:val="28"/>
        </w:rPr>
      </w:pPr>
      <w:r>
        <w:rPr>
          <w:rFonts w:ascii="Liberation Serif" w:eastAsia="Liberation Serif" w:hAnsi="Liberation Serif" w:cs="Liberation Serif"/>
          <w:color w:val="000000"/>
          <w:sz w:val="28"/>
        </w:rPr>
        <w:t>напоминая о происходящих изменениях в современном режиме международного правопорядка в условиях активного развития технологий будущего и цифрового пространства, формирования современной экономики, а также тенденции к новому этапу суверенизации,</w:t>
      </w:r>
    </w:p>
    <w:p w14:paraId="160B55B1" w14:textId="77777777" w:rsidR="007B70BF" w:rsidRDefault="00304093">
      <w:pPr>
        <w:pBdr>
          <w:top w:val="none" w:sz="4" w:space="0" w:color="000000"/>
          <w:left w:val="none" w:sz="4" w:space="0" w:color="000000"/>
          <w:bottom w:val="none" w:sz="4" w:space="0" w:color="000000"/>
          <w:right w:val="none" w:sz="4" w:space="0" w:color="000000"/>
        </w:pBdr>
        <w:spacing w:before="220" w:line="57" w:lineRule="atLeast"/>
        <w:ind w:firstLine="850"/>
        <w:jc w:val="both"/>
        <w:rPr>
          <w:rFonts w:ascii="Liberation Serif" w:eastAsia="Liberation Serif" w:hAnsi="Liberation Serif" w:cs="Liberation Serif"/>
          <w:color w:val="000000"/>
          <w:sz w:val="28"/>
        </w:rPr>
      </w:pPr>
      <w:r>
        <w:rPr>
          <w:rFonts w:ascii="Liberation Serif" w:eastAsia="Liberation Serif" w:hAnsi="Liberation Serif" w:cs="Liberation Serif"/>
          <w:color w:val="000000"/>
          <w:sz w:val="28"/>
        </w:rPr>
        <w:t>принимая во внимание важность поддержания и укрепления международного мира, основанного на свободе, равенстве, справедливости и уважении прав человека, и развития дружественных отношений между государствами независимо от их политических, экономических и социальных систем или уровней их развития,</w:t>
      </w:r>
    </w:p>
    <w:p w14:paraId="4BE33274" w14:textId="77777777" w:rsidR="007B70BF" w:rsidRDefault="00304093">
      <w:pPr>
        <w:pBdr>
          <w:top w:val="none" w:sz="4" w:space="0" w:color="000000"/>
          <w:left w:val="none" w:sz="4" w:space="0" w:color="000000"/>
          <w:bottom w:val="none" w:sz="4" w:space="0" w:color="000000"/>
          <w:right w:val="none" w:sz="4" w:space="0" w:color="000000"/>
        </w:pBdr>
        <w:spacing w:before="220" w:line="57" w:lineRule="atLeast"/>
        <w:ind w:firstLine="850"/>
        <w:jc w:val="both"/>
        <w:rPr>
          <w:rFonts w:ascii="Liberation Serif" w:eastAsia="Liberation Serif" w:hAnsi="Liberation Serif" w:cs="Liberation Serif"/>
          <w:color w:val="000000"/>
          <w:sz w:val="28"/>
        </w:rPr>
      </w:pPr>
      <w:r>
        <w:rPr>
          <w:rFonts w:ascii="Liberation Serif" w:eastAsia="Liberation Serif" w:hAnsi="Liberation Serif" w:cs="Liberation Serif"/>
          <w:color w:val="000000"/>
          <w:sz w:val="28"/>
        </w:rPr>
        <w:t>напоминая</w:t>
      </w:r>
      <w:r w:rsidR="00905275">
        <w:rPr>
          <w:rFonts w:ascii="Liberation Serif" w:eastAsia="Liberation Serif" w:hAnsi="Liberation Serif" w:cs="Liberation Serif"/>
          <w:color w:val="000000"/>
          <w:sz w:val="28"/>
        </w:rPr>
        <w:t xml:space="preserve"> </w:t>
      </w:r>
      <w:r>
        <w:rPr>
          <w:rFonts w:ascii="Liberation Serif" w:eastAsia="Liberation Serif" w:hAnsi="Liberation Serif" w:cs="Liberation Serif"/>
          <w:color w:val="000000"/>
          <w:sz w:val="28"/>
        </w:rPr>
        <w:t>положение статьи 234 Конвенции ООН по морскому праву 1982 года, согласно которому прибрежные государства имеют право принимать и обеспечивать соблюдение недискриминационных законов и правил по предотвращению, сокращению и сохранению под контролем загрязнения морской среды с судов в покрытых льдами районах в пределах исключительной экономической зоны,</w:t>
      </w:r>
    </w:p>
    <w:p w14:paraId="66136D19" w14:textId="77777777" w:rsidR="007B70BF" w:rsidRDefault="00304093">
      <w:pPr>
        <w:pBdr>
          <w:top w:val="none" w:sz="4" w:space="0" w:color="000000"/>
          <w:left w:val="none" w:sz="4" w:space="0" w:color="000000"/>
          <w:bottom w:val="none" w:sz="4" w:space="0" w:color="000000"/>
          <w:right w:val="none" w:sz="4" w:space="0" w:color="000000"/>
        </w:pBdr>
        <w:spacing w:before="220" w:line="57" w:lineRule="atLeast"/>
        <w:ind w:firstLine="850"/>
        <w:jc w:val="both"/>
        <w:rPr>
          <w:rFonts w:ascii="Liberation Serif" w:eastAsia="Liberation Serif" w:hAnsi="Liberation Serif" w:cs="Liberation Serif"/>
          <w:color w:val="000000"/>
          <w:sz w:val="28"/>
        </w:rPr>
      </w:pPr>
      <w:r>
        <w:rPr>
          <w:rFonts w:ascii="Liberation Serif" w:eastAsia="Liberation Serif" w:hAnsi="Liberation Serif" w:cs="Liberation Serif"/>
          <w:color w:val="000000"/>
          <w:sz w:val="28"/>
        </w:rPr>
        <w:t>сохраняя память поколений о российском  опыте и традициях открытий и исследований пространств в Северном Ледовитом океане, заполярных районов                 в Арктической зоне России, в том числе территорий Крайнего Севера, трасс Северного морского пути,</w:t>
      </w:r>
    </w:p>
    <w:p w14:paraId="124D3393" w14:textId="77777777" w:rsidR="007B70BF" w:rsidRDefault="00304093">
      <w:pPr>
        <w:pBdr>
          <w:top w:val="none" w:sz="4" w:space="0" w:color="000000"/>
          <w:left w:val="none" w:sz="4" w:space="0" w:color="000000"/>
          <w:bottom w:val="none" w:sz="4" w:space="0" w:color="000000"/>
          <w:right w:val="none" w:sz="4" w:space="0" w:color="000000"/>
        </w:pBdr>
        <w:spacing w:before="220" w:line="57" w:lineRule="atLeast"/>
        <w:ind w:firstLine="850"/>
        <w:jc w:val="both"/>
        <w:rPr>
          <w:rFonts w:ascii="Liberation Serif" w:eastAsia="Liberation Serif" w:hAnsi="Liberation Serif" w:cs="Liberation Serif"/>
          <w:color w:val="000000"/>
          <w:sz w:val="28"/>
        </w:rPr>
      </w:pPr>
      <w:r>
        <w:rPr>
          <w:rFonts w:ascii="Liberation Serif" w:eastAsia="Liberation Serif" w:hAnsi="Liberation Serif" w:cs="Liberation Serif"/>
          <w:color w:val="000000"/>
          <w:sz w:val="28"/>
        </w:rPr>
        <w:t>напоминая, что  Российская Федерация по-прежнему  реализует свои конституционные цели в Арктическом регионе, а  также развивает свою Арктическую зону как стратегическую ресурсную базу в неразрывной связи с  Северным морским путем,</w:t>
      </w:r>
    </w:p>
    <w:p w14:paraId="36C03990" w14:textId="77777777" w:rsidR="007B70BF" w:rsidRDefault="00304093">
      <w:pPr>
        <w:pBdr>
          <w:top w:val="none" w:sz="4" w:space="0" w:color="000000"/>
          <w:left w:val="none" w:sz="4" w:space="0" w:color="000000"/>
          <w:bottom w:val="none" w:sz="4" w:space="0" w:color="000000"/>
          <w:right w:val="none" w:sz="4" w:space="0" w:color="000000"/>
        </w:pBdr>
        <w:spacing w:before="220" w:line="57" w:lineRule="atLeast"/>
        <w:ind w:firstLine="850"/>
        <w:jc w:val="both"/>
        <w:rPr>
          <w:rFonts w:ascii="Liberation Serif" w:eastAsia="Liberation Serif" w:hAnsi="Liberation Serif" w:cs="Liberation Serif"/>
          <w:color w:val="000000"/>
          <w:sz w:val="28"/>
        </w:rPr>
      </w:pPr>
      <w:r>
        <w:rPr>
          <w:rFonts w:ascii="Liberation Serif" w:eastAsia="Liberation Serif" w:hAnsi="Liberation Serif" w:cs="Liberation Serif"/>
          <w:color w:val="000000"/>
          <w:sz w:val="28"/>
        </w:rPr>
        <w:t>подтверждая, что Северный морской путь является исторически сложившейся национальной транспортной коммуникацией Российской Федерации и  плавание по его трассам осуществляется в соответствии                               с общепризнанными принципами и нормами международного права, международными договорами Российской Федерации, российскими федеральными законами и иными нормативными правовыми актами,</w:t>
      </w:r>
    </w:p>
    <w:p w14:paraId="076D14C5" w14:textId="77777777" w:rsidR="007B70BF" w:rsidRDefault="00304093">
      <w:pPr>
        <w:pBdr>
          <w:top w:val="none" w:sz="4" w:space="0" w:color="000000"/>
          <w:left w:val="none" w:sz="4" w:space="0" w:color="000000"/>
          <w:bottom w:val="none" w:sz="4" w:space="0" w:color="000000"/>
          <w:right w:val="none" w:sz="4" w:space="0" w:color="000000"/>
        </w:pBdr>
        <w:spacing w:before="220" w:line="57" w:lineRule="atLeast"/>
        <w:ind w:firstLine="850"/>
        <w:jc w:val="both"/>
        <w:rPr>
          <w:rFonts w:ascii="Liberation Serif" w:eastAsia="Liberation Serif" w:hAnsi="Liberation Serif" w:cs="Liberation Serif"/>
          <w:color w:val="000000"/>
          <w:sz w:val="28"/>
        </w:rPr>
      </w:pPr>
      <w:r>
        <w:rPr>
          <w:rFonts w:ascii="Liberation Serif" w:eastAsia="Liberation Serif" w:hAnsi="Liberation Serif" w:cs="Liberation Serif"/>
          <w:color w:val="000000"/>
          <w:sz w:val="28"/>
        </w:rPr>
        <w:t>напоминая также, что пространство Арктической зоны Российской Федерации б</w:t>
      </w:r>
      <w:r w:rsidR="00905275">
        <w:rPr>
          <w:rFonts w:ascii="Liberation Serif" w:eastAsia="Liberation Serif" w:hAnsi="Liberation Serif" w:cs="Liberation Serif"/>
          <w:color w:val="000000"/>
          <w:sz w:val="28"/>
        </w:rPr>
        <w:t>ыло и остается слабо заселенным</w:t>
      </w:r>
      <w:r>
        <w:rPr>
          <w:rFonts w:ascii="Liberation Serif" w:eastAsia="Liberation Serif" w:hAnsi="Liberation Serif" w:cs="Liberation Serif"/>
          <w:color w:val="000000"/>
          <w:sz w:val="28"/>
        </w:rPr>
        <w:t xml:space="preserve">, и в то же время перспективным </w:t>
      </w:r>
      <w:r>
        <w:rPr>
          <w:rFonts w:ascii="Liberation Serif" w:eastAsia="Liberation Serif" w:hAnsi="Liberation Serif" w:cs="Liberation Serif"/>
          <w:color w:val="000000"/>
          <w:sz w:val="28"/>
        </w:rPr>
        <w:lastRenderedPageBreak/>
        <w:t>макрорегионом со стратегическими запасами продовольственных, минеральных, транспортных и иных ресурсов,</w:t>
      </w:r>
    </w:p>
    <w:p w14:paraId="7EC279AB" w14:textId="77777777" w:rsidR="007B70BF" w:rsidRDefault="00304093">
      <w:pPr>
        <w:pBdr>
          <w:top w:val="none" w:sz="4" w:space="0" w:color="000000"/>
          <w:left w:val="none" w:sz="4" w:space="0" w:color="000000"/>
          <w:bottom w:val="none" w:sz="4" w:space="0" w:color="000000"/>
          <w:right w:val="none" w:sz="4" w:space="0" w:color="000000"/>
        </w:pBdr>
        <w:spacing w:before="220" w:line="57" w:lineRule="atLeast"/>
        <w:ind w:firstLine="850"/>
        <w:jc w:val="both"/>
        <w:rPr>
          <w:rFonts w:ascii="Liberation Serif" w:eastAsia="Liberation Serif" w:hAnsi="Liberation Serif" w:cs="Liberation Serif"/>
          <w:color w:val="000000"/>
          <w:sz w:val="28"/>
        </w:rPr>
      </w:pPr>
      <w:r>
        <w:rPr>
          <w:rFonts w:ascii="Liberation Serif" w:eastAsia="Liberation Serif" w:hAnsi="Liberation Serif" w:cs="Liberation Serif"/>
          <w:color w:val="000000"/>
          <w:sz w:val="28"/>
        </w:rPr>
        <w:t>отмечая, что</w:t>
      </w:r>
      <w:r w:rsidR="00905275">
        <w:rPr>
          <w:rFonts w:ascii="Liberation Serif" w:eastAsia="Liberation Serif" w:hAnsi="Liberation Serif" w:cs="Liberation Serif"/>
          <w:color w:val="000000"/>
          <w:sz w:val="28"/>
        </w:rPr>
        <w:t xml:space="preserve"> </w:t>
      </w:r>
      <w:r>
        <w:rPr>
          <w:rFonts w:ascii="Liberation Serif" w:eastAsia="Liberation Serif" w:hAnsi="Liberation Serif" w:cs="Liberation Serif"/>
          <w:color w:val="000000"/>
          <w:sz w:val="28"/>
        </w:rPr>
        <w:t>экологические особенности Арктики и реализация крупных проектов в социально-экономической сфере в таких условиях сопровождаются повышенными рисками антропогенного воздействия на окружающую среду, которые создают наибольшую опасность для территории Российской Федерации, располагающей самой большой протяженностью арктического побережья и гидрологической связью с морями Северного Ледовитого океана,</w:t>
      </w:r>
    </w:p>
    <w:p w14:paraId="05C2867E" w14:textId="77777777" w:rsidR="007B70BF" w:rsidRDefault="00304093">
      <w:pPr>
        <w:pBdr>
          <w:top w:val="none" w:sz="4" w:space="0" w:color="000000"/>
          <w:left w:val="none" w:sz="4" w:space="0" w:color="000000"/>
          <w:bottom w:val="none" w:sz="4" w:space="0" w:color="000000"/>
          <w:right w:val="none" w:sz="4" w:space="0" w:color="000000"/>
        </w:pBdr>
        <w:spacing w:before="220" w:line="57" w:lineRule="atLeast"/>
        <w:ind w:firstLine="850"/>
        <w:jc w:val="both"/>
        <w:rPr>
          <w:rFonts w:ascii="Liberation Serif" w:eastAsia="Liberation Serif" w:hAnsi="Liberation Serif" w:cs="Liberation Serif"/>
          <w:color w:val="000000"/>
          <w:sz w:val="28"/>
        </w:rPr>
      </w:pPr>
      <w:r>
        <w:rPr>
          <w:rFonts w:ascii="Liberation Serif" w:eastAsia="Liberation Serif" w:hAnsi="Liberation Serif" w:cs="Liberation Serif"/>
          <w:color w:val="000000"/>
          <w:sz w:val="28"/>
        </w:rPr>
        <w:t>одобряя развитие Российской научно-технической базы как  основы для разработки новых методов и средств поиска, разведки и добычи полезных ископаемых, в том числе современных отечественных технологий и оборудования для разведки и освоения глубоководных и арктических шельфовых месторождений, для увеличения объемов геолого-разведочных работ и добычи углеводородных ресурсов на континентальном шельфе в Арктической зоне Российской Федерации,</w:t>
      </w:r>
    </w:p>
    <w:p w14:paraId="12AE3C82" w14:textId="77777777" w:rsidR="007B70BF" w:rsidRDefault="00304093">
      <w:pPr>
        <w:pBdr>
          <w:top w:val="none" w:sz="4" w:space="0" w:color="000000"/>
          <w:left w:val="none" w:sz="4" w:space="0" w:color="000000"/>
          <w:bottom w:val="none" w:sz="4" w:space="0" w:color="000000"/>
          <w:right w:val="none" w:sz="4" w:space="0" w:color="000000"/>
        </w:pBdr>
        <w:spacing w:before="220" w:line="57" w:lineRule="atLeast"/>
        <w:ind w:firstLine="850"/>
        <w:jc w:val="both"/>
        <w:rPr>
          <w:rFonts w:ascii="Liberation Serif" w:eastAsia="Liberation Serif" w:hAnsi="Liberation Serif" w:cs="Liberation Serif"/>
          <w:color w:val="000000"/>
          <w:sz w:val="28"/>
        </w:rPr>
      </w:pPr>
      <w:r>
        <w:rPr>
          <w:rFonts w:ascii="Liberation Serif" w:eastAsia="Liberation Serif" w:hAnsi="Liberation Serif" w:cs="Liberation Serif"/>
          <w:color w:val="000000"/>
          <w:sz w:val="28"/>
        </w:rPr>
        <w:t xml:space="preserve">отмечая необходимость формирования более эффективной системы регулирования и стимулирования предпринимательской деятельности                              в Арктической зоне Российской Федерации, включая дополнительные меры государственной поддержки </w:t>
      </w:r>
      <w:r w:rsidR="00610D40">
        <w:rPr>
          <w:rFonts w:ascii="Liberation Serif" w:eastAsia="Liberation Serif" w:hAnsi="Liberation Serif" w:cs="Liberation Serif"/>
          <w:color w:val="000000"/>
          <w:sz w:val="28"/>
        </w:rPr>
        <w:t>экологических</w:t>
      </w:r>
      <w:r>
        <w:rPr>
          <w:rFonts w:ascii="Liberation Serif" w:eastAsia="Liberation Serif" w:hAnsi="Liberation Serif" w:cs="Liberation Serif"/>
          <w:color w:val="000000"/>
          <w:sz w:val="28"/>
        </w:rPr>
        <w:t xml:space="preserve"> предпринимательских инициатив,</w:t>
      </w:r>
    </w:p>
    <w:p w14:paraId="41540B90" w14:textId="77777777" w:rsidR="007B70BF" w:rsidRDefault="00304093">
      <w:pPr>
        <w:pBdr>
          <w:top w:val="none" w:sz="4" w:space="0" w:color="000000"/>
          <w:left w:val="none" w:sz="4" w:space="0" w:color="000000"/>
          <w:bottom w:val="none" w:sz="4" w:space="0" w:color="000000"/>
          <w:right w:val="none" w:sz="4" w:space="0" w:color="000000"/>
        </w:pBdr>
        <w:spacing w:before="220" w:line="57" w:lineRule="atLeast"/>
        <w:ind w:firstLine="850"/>
        <w:jc w:val="both"/>
        <w:rPr>
          <w:rFonts w:ascii="Liberation Serif" w:eastAsia="Liberation Serif" w:hAnsi="Liberation Serif" w:cs="Liberation Serif"/>
          <w:color w:val="000000"/>
          <w:sz w:val="28"/>
        </w:rPr>
      </w:pPr>
      <w:r>
        <w:rPr>
          <w:rFonts w:ascii="Liberation Serif" w:eastAsia="Liberation Serif" w:hAnsi="Liberation Serif" w:cs="Liberation Serif"/>
          <w:color w:val="000000"/>
          <w:sz w:val="28"/>
        </w:rPr>
        <w:t>признавая особую важностьвопросов, связанных с охраной окружающей среды в процессе социально-экономического развития региона,</w:t>
      </w:r>
    </w:p>
    <w:p w14:paraId="504C5FF7" w14:textId="77777777" w:rsidR="007B70BF" w:rsidRDefault="00304093">
      <w:pPr>
        <w:pBdr>
          <w:top w:val="none" w:sz="4" w:space="0" w:color="000000"/>
          <w:left w:val="none" w:sz="4" w:space="0" w:color="000000"/>
          <w:bottom w:val="none" w:sz="4" w:space="0" w:color="000000"/>
          <w:right w:val="none" w:sz="4" w:space="0" w:color="000000"/>
        </w:pBdr>
        <w:spacing w:before="220" w:line="57" w:lineRule="atLeast"/>
        <w:ind w:firstLine="850"/>
        <w:jc w:val="both"/>
        <w:rPr>
          <w:rFonts w:ascii="Liberation Serif" w:eastAsia="Liberation Serif" w:hAnsi="Liberation Serif" w:cs="Liberation Serif"/>
          <w:color w:val="000000"/>
          <w:sz w:val="28"/>
        </w:rPr>
      </w:pPr>
      <w:r>
        <w:rPr>
          <w:rFonts w:ascii="Liberation Serif" w:eastAsia="Liberation Serif" w:hAnsi="Liberation Serif" w:cs="Liberation Serif"/>
          <w:color w:val="000000"/>
          <w:sz w:val="28"/>
        </w:rPr>
        <w:t>отмечая</w:t>
      </w:r>
      <w:r>
        <w:rPr>
          <w:rFonts w:ascii="Liberation Serif" w:eastAsia="Liberation Serif" w:hAnsi="Liberation Serif" w:cs="Liberation Serif"/>
          <w:i/>
          <w:color w:val="000000"/>
          <w:sz w:val="28"/>
        </w:rPr>
        <w:t xml:space="preserve">, </w:t>
      </w:r>
      <w:r>
        <w:rPr>
          <w:rFonts w:ascii="Liberation Serif" w:eastAsia="Liberation Serif" w:hAnsi="Liberation Serif" w:cs="Liberation Serif"/>
          <w:color w:val="000000"/>
          <w:sz w:val="28"/>
        </w:rPr>
        <w:t>однако, что в настоящий период адаптация законодательных мер к экологическим вызовам в Арктике происходит крайне медленно,</w:t>
      </w:r>
    </w:p>
    <w:p w14:paraId="1D0A599B" w14:textId="77777777" w:rsidR="007B70BF" w:rsidRDefault="00304093">
      <w:pPr>
        <w:pBdr>
          <w:top w:val="none" w:sz="4" w:space="0" w:color="000000"/>
          <w:left w:val="none" w:sz="4" w:space="0" w:color="000000"/>
          <w:bottom w:val="none" w:sz="4" w:space="0" w:color="000000"/>
          <w:right w:val="none" w:sz="4" w:space="0" w:color="000000"/>
        </w:pBdr>
        <w:spacing w:before="220" w:line="57" w:lineRule="atLeast"/>
        <w:ind w:firstLine="850"/>
        <w:jc w:val="both"/>
        <w:rPr>
          <w:rFonts w:ascii="Liberation Serif" w:eastAsia="Liberation Serif" w:hAnsi="Liberation Serif" w:cs="Liberation Serif"/>
          <w:color w:val="000000"/>
          <w:sz w:val="28"/>
        </w:rPr>
      </w:pPr>
      <w:r>
        <w:rPr>
          <w:rFonts w:ascii="Liberation Serif" w:eastAsia="Liberation Serif" w:hAnsi="Liberation Serif" w:cs="Liberation Serif"/>
          <w:color w:val="000000"/>
          <w:sz w:val="28"/>
        </w:rPr>
        <w:t>учитывая высокую степень значимости соблюдения баланса                                    в правовом регулировании поддержки предпринимательских инициатив                           в Арктической зоне Российской Федерации и сохранении ее окружающей среды</w:t>
      </w:r>
      <w:r w:rsidR="00610D40">
        <w:rPr>
          <w:rFonts w:ascii="Liberation Serif" w:eastAsia="Liberation Serif" w:hAnsi="Liberation Serif" w:cs="Liberation Serif"/>
          <w:color w:val="000000"/>
          <w:sz w:val="28"/>
        </w:rPr>
        <w:t>, участники форума</w:t>
      </w:r>
      <w:r>
        <w:rPr>
          <w:rFonts w:ascii="Liberation Serif" w:eastAsia="Liberation Serif" w:hAnsi="Liberation Serif" w:cs="Liberation Serif"/>
          <w:color w:val="000000"/>
          <w:sz w:val="28"/>
        </w:rPr>
        <w:t>:</w:t>
      </w:r>
    </w:p>
    <w:p w14:paraId="311C3EBD" w14:textId="77777777" w:rsidR="007B70BF" w:rsidRDefault="00304093">
      <w:pPr>
        <w:pBdr>
          <w:top w:val="none" w:sz="4" w:space="0" w:color="000000"/>
          <w:left w:val="none" w:sz="4" w:space="0" w:color="000000"/>
          <w:bottom w:val="none" w:sz="4" w:space="0" w:color="000000"/>
          <w:right w:val="none" w:sz="4" w:space="0" w:color="000000"/>
        </w:pBdr>
        <w:spacing w:before="220" w:line="57" w:lineRule="atLeast"/>
        <w:ind w:firstLine="850"/>
        <w:jc w:val="both"/>
        <w:rPr>
          <w:rFonts w:ascii="Liberation Serif" w:eastAsia="Liberation Serif" w:hAnsi="Liberation Serif" w:cs="Liberation Serif"/>
          <w:color w:val="000000"/>
          <w:sz w:val="28"/>
        </w:rPr>
      </w:pPr>
      <w:r>
        <w:rPr>
          <w:rFonts w:ascii="Liberation Serif" w:eastAsia="Liberation Serif" w:hAnsi="Liberation Serif" w:cs="Liberation Serif"/>
          <w:color w:val="000000"/>
          <w:sz w:val="28"/>
        </w:rPr>
        <w:t>1. Вновь подтверждают приверженность деятельности по упрочению стабильных  позиций Российской Федерации в процессе социально-экономического развития Арктики с использованием потенциала права.</w:t>
      </w:r>
    </w:p>
    <w:p w14:paraId="239FB1AD" w14:textId="77777777" w:rsidR="007B70BF" w:rsidRDefault="00304093">
      <w:pPr>
        <w:pBdr>
          <w:top w:val="none" w:sz="4" w:space="0" w:color="000000"/>
          <w:left w:val="none" w:sz="4" w:space="0" w:color="000000"/>
          <w:bottom w:val="none" w:sz="4" w:space="0" w:color="000000"/>
          <w:right w:val="none" w:sz="4" w:space="0" w:color="000000"/>
        </w:pBdr>
        <w:spacing w:before="220" w:line="57" w:lineRule="atLeast"/>
        <w:ind w:firstLine="850"/>
        <w:jc w:val="both"/>
        <w:rPr>
          <w:rFonts w:ascii="Liberation Serif" w:eastAsia="Liberation Serif" w:hAnsi="Liberation Serif" w:cs="Liberation Serif"/>
          <w:color w:val="000000"/>
          <w:sz w:val="28"/>
        </w:rPr>
      </w:pPr>
      <w:r>
        <w:rPr>
          <w:rFonts w:ascii="Liberation Serif" w:eastAsia="Liberation Serif" w:hAnsi="Liberation Serif" w:cs="Liberation Serif"/>
          <w:color w:val="000000"/>
          <w:sz w:val="28"/>
        </w:rPr>
        <w:t>2. Выражают согласие с основными приоритетами национальной морской политики на Арктическом региональном на</w:t>
      </w:r>
      <w:r w:rsidR="00610D40">
        <w:rPr>
          <w:rFonts w:ascii="Liberation Serif" w:eastAsia="Liberation Serif" w:hAnsi="Liberation Serif" w:cs="Liberation Serif"/>
          <w:color w:val="000000"/>
          <w:sz w:val="28"/>
        </w:rPr>
        <w:t>правлении по изучению и освоению</w:t>
      </w:r>
      <w:r>
        <w:rPr>
          <w:rFonts w:ascii="Liberation Serif" w:eastAsia="Liberation Serif" w:hAnsi="Liberation Serif" w:cs="Liberation Serif"/>
          <w:color w:val="000000"/>
          <w:sz w:val="28"/>
        </w:rPr>
        <w:t xml:space="preserve"> морских пространств Арктики, включая проведение геолого-разведочных работ, безопасное освоение месторождений природных ресурсов арктического континентального шельфа Российской Федерации как основы социально-экономического развития региона.</w:t>
      </w:r>
    </w:p>
    <w:p w14:paraId="40700B98" w14:textId="77777777" w:rsidR="007B70BF" w:rsidRDefault="00304093">
      <w:pPr>
        <w:pBdr>
          <w:top w:val="none" w:sz="4" w:space="0" w:color="000000"/>
          <w:left w:val="none" w:sz="4" w:space="0" w:color="000000"/>
          <w:bottom w:val="none" w:sz="4" w:space="0" w:color="000000"/>
          <w:right w:val="none" w:sz="4" w:space="0" w:color="000000"/>
        </w:pBdr>
        <w:spacing w:before="220" w:line="57" w:lineRule="atLeast"/>
        <w:ind w:firstLine="850"/>
        <w:jc w:val="both"/>
        <w:rPr>
          <w:rFonts w:ascii="Liberation Serif" w:eastAsia="Liberation Serif" w:hAnsi="Liberation Serif" w:cs="Liberation Serif"/>
          <w:color w:val="000000"/>
          <w:sz w:val="28"/>
        </w:rPr>
      </w:pPr>
      <w:r>
        <w:rPr>
          <w:rFonts w:ascii="Liberation Serif" w:eastAsia="Liberation Serif" w:hAnsi="Liberation Serif" w:cs="Liberation Serif"/>
          <w:color w:val="000000"/>
          <w:sz w:val="28"/>
        </w:rPr>
        <w:t xml:space="preserve">3. Отмечают, что концептуальный каркас правового регулирования устойчивого развития Арктической зоны Российской Федерации образуют основные национальные интересы Российской Федерации в Арктике: </w:t>
      </w:r>
    </w:p>
    <w:p w14:paraId="2579A694" w14:textId="77777777" w:rsidR="007B70BF" w:rsidRDefault="00304093">
      <w:pPr>
        <w:pBdr>
          <w:top w:val="none" w:sz="4" w:space="0" w:color="000000"/>
          <w:left w:val="none" w:sz="4" w:space="0" w:color="000000"/>
          <w:bottom w:val="none" w:sz="4" w:space="0" w:color="000000"/>
          <w:right w:val="none" w:sz="4" w:space="0" w:color="000000"/>
        </w:pBdr>
        <w:spacing w:before="220" w:line="57" w:lineRule="atLeast"/>
        <w:ind w:firstLine="850"/>
        <w:jc w:val="both"/>
        <w:rPr>
          <w:rFonts w:ascii="Liberation Serif" w:eastAsia="Liberation Serif" w:hAnsi="Liberation Serif" w:cs="Liberation Serif"/>
          <w:color w:val="000000"/>
          <w:sz w:val="28"/>
        </w:rPr>
      </w:pPr>
      <w:r>
        <w:rPr>
          <w:rFonts w:ascii="Liberation Serif" w:eastAsia="Liberation Serif" w:hAnsi="Liberation Serif" w:cs="Liberation Serif"/>
          <w:color w:val="000000"/>
          <w:sz w:val="28"/>
        </w:rPr>
        <w:lastRenderedPageBreak/>
        <w:t>3.1 сохранение Арктики как мирного пространства сотрудничества;</w:t>
      </w:r>
    </w:p>
    <w:p w14:paraId="46F845DF" w14:textId="77777777" w:rsidR="007B70BF" w:rsidRDefault="00304093">
      <w:pPr>
        <w:pBdr>
          <w:top w:val="none" w:sz="4" w:space="0" w:color="000000"/>
          <w:left w:val="none" w:sz="4" w:space="0" w:color="000000"/>
          <w:bottom w:val="none" w:sz="4" w:space="0" w:color="000000"/>
          <w:right w:val="none" w:sz="4" w:space="0" w:color="000000"/>
        </w:pBdr>
        <w:spacing w:before="220" w:line="57" w:lineRule="atLeast"/>
        <w:ind w:firstLine="850"/>
        <w:jc w:val="both"/>
        <w:rPr>
          <w:rFonts w:ascii="Liberation Serif" w:eastAsia="Liberation Serif" w:hAnsi="Liberation Serif" w:cs="Liberation Serif"/>
          <w:color w:val="000000"/>
          <w:sz w:val="28"/>
        </w:rPr>
      </w:pPr>
      <w:r>
        <w:rPr>
          <w:rFonts w:ascii="Liberation Serif" w:eastAsia="Liberation Serif" w:hAnsi="Liberation Serif" w:cs="Liberation Serif"/>
          <w:color w:val="000000"/>
          <w:sz w:val="28"/>
        </w:rPr>
        <w:t>3.2 развитие Арктической зоны Российской Федерации в качестве стратегической ресурсной базы и ее рациональное использование;</w:t>
      </w:r>
    </w:p>
    <w:p w14:paraId="3D9D4824" w14:textId="77777777" w:rsidR="007B70BF" w:rsidRDefault="00304093">
      <w:pPr>
        <w:pBdr>
          <w:top w:val="none" w:sz="4" w:space="0" w:color="000000"/>
          <w:left w:val="none" w:sz="4" w:space="0" w:color="000000"/>
          <w:bottom w:val="none" w:sz="4" w:space="0" w:color="000000"/>
          <w:right w:val="none" w:sz="4" w:space="0" w:color="000000"/>
        </w:pBdr>
        <w:spacing w:before="220" w:line="57" w:lineRule="atLeast"/>
        <w:ind w:firstLine="850"/>
        <w:jc w:val="both"/>
        <w:rPr>
          <w:rFonts w:ascii="Liberation Serif" w:eastAsia="Liberation Serif" w:hAnsi="Liberation Serif" w:cs="Liberation Serif"/>
          <w:color w:val="000000"/>
          <w:sz w:val="28"/>
        </w:rPr>
      </w:pPr>
      <w:r>
        <w:rPr>
          <w:rFonts w:ascii="Liberation Serif" w:eastAsia="Liberation Serif" w:hAnsi="Liberation Serif" w:cs="Liberation Serif"/>
          <w:color w:val="000000"/>
          <w:sz w:val="28"/>
        </w:rPr>
        <w:t xml:space="preserve">3.3 </w:t>
      </w:r>
      <w:r w:rsidR="00610D40">
        <w:rPr>
          <w:rFonts w:ascii="Liberation Serif" w:eastAsia="Liberation Serif" w:hAnsi="Liberation Serif" w:cs="Liberation Serif"/>
          <w:color w:val="000000"/>
          <w:sz w:val="28"/>
        </w:rPr>
        <w:t>формирование</w:t>
      </w:r>
      <w:r>
        <w:rPr>
          <w:rFonts w:ascii="Liberation Serif" w:eastAsia="Liberation Serif" w:hAnsi="Liberation Serif" w:cs="Liberation Serif"/>
          <w:color w:val="000000"/>
          <w:sz w:val="28"/>
        </w:rPr>
        <w:t xml:space="preserve"> условий для обеспечения высокого качества жизни и благосостояния населения Арктической зоны Российской Федерации.</w:t>
      </w:r>
    </w:p>
    <w:p w14:paraId="55E55588" w14:textId="77777777" w:rsidR="007B70BF" w:rsidRDefault="00304093">
      <w:pPr>
        <w:pBdr>
          <w:top w:val="none" w:sz="4" w:space="0" w:color="000000"/>
          <w:left w:val="none" w:sz="4" w:space="0" w:color="000000"/>
          <w:bottom w:val="none" w:sz="4" w:space="0" w:color="000000"/>
          <w:right w:val="none" w:sz="4" w:space="0" w:color="000000"/>
        </w:pBdr>
        <w:spacing w:before="220" w:line="57" w:lineRule="atLeast"/>
        <w:ind w:firstLine="850"/>
        <w:jc w:val="both"/>
        <w:rPr>
          <w:rFonts w:ascii="Liberation Serif" w:eastAsia="Liberation Serif" w:hAnsi="Liberation Serif" w:cs="Liberation Serif"/>
          <w:color w:val="000000"/>
          <w:sz w:val="28"/>
        </w:rPr>
      </w:pPr>
      <w:r>
        <w:rPr>
          <w:rFonts w:ascii="Liberation Serif" w:eastAsia="Liberation Serif" w:hAnsi="Liberation Serif" w:cs="Liberation Serif"/>
          <w:color w:val="000000"/>
          <w:sz w:val="28"/>
        </w:rPr>
        <w:t>4. Призывают найти формулу международного сотрудничества, новый баланс мер, поз</w:t>
      </w:r>
      <w:r w:rsidR="00610D40">
        <w:rPr>
          <w:rFonts w:ascii="Liberation Serif" w:eastAsia="Liberation Serif" w:hAnsi="Liberation Serif" w:cs="Liberation Serif"/>
          <w:color w:val="000000"/>
          <w:sz w:val="28"/>
        </w:rPr>
        <w:t>воляющих</w:t>
      </w:r>
      <w:r>
        <w:rPr>
          <w:rFonts w:ascii="Liberation Serif" w:eastAsia="Liberation Serif" w:hAnsi="Liberation Serif" w:cs="Liberation Serif"/>
          <w:color w:val="000000"/>
          <w:sz w:val="28"/>
        </w:rPr>
        <w:t xml:space="preserve"> отстаивать национальные интересы Российской Федерации и не допускать обострения противоречий с остальными участниками региональной интеграции в свете активного процесса социально-экономичного развития Арктики.</w:t>
      </w:r>
    </w:p>
    <w:p w14:paraId="5A0F350C" w14:textId="77777777" w:rsidR="007B70BF" w:rsidRDefault="00304093">
      <w:pPr>
        <w:pBdr>
          <w:top w:val="none" w:sz="4" w:space="0" w:color="000000"/>
          <w:left w:val="none" w:sz="4" w:space="0" w:color="000000"/>
          <w:bottom w:val="none" w:sz="4" w:space="0" w:color="000000"/>
          <w:right w:val="none" w:sz="4" w:space="0" w:color="000000"/>
        </w:pBdr>
        <w:spacing w:before="220" w:line="57" w:lineRule="atLeast"/>
        <w:ind w:firstLine="850"/>
        <w:jc w:val="both"/>
        <w:rPr>
          <w:rFonts w:ascii="Liberation Serif" w:eastAsia="Liberation Serif" w:hAnsi="Liberation Serif" w:cs="Liberation Serif"/>
          <w:color w:val="000000"/>
          <w:sz w:val="28"/>
        </w:rPr>
      </w:pPr>
      <w:r>
        <w:rPr>
          <w:rFonts w:ascii="Liberation Serif" w:eastAsia="Liberation Serif" w:hAnsi="Liberation Serif" w:cs="Liberation Serif"/>
          <w:color w:val="000000"/>
          <w:sz w:val="28"/>
        </w:rPr>
        <w:t>5. Приветствуют и призываютк продолжению осуществления активного конструктивного взаимодействия с арктическими государствами в целях разграничения морских пространств, в том числе арктического шельфа, с учетом национальных интересов Российской Федерации, на основе норм международного права и взаимных договоренностей.</w:t>
      </w:r>
    </w:p>
    <w:p w14:paraId="1472E3C1" w14:textId="77777777" w:rsidR="007B70BF" w:rsidRDefault="00304093">
      <w:pPr>
        <w:pBdr>
          <w:top w:val="none" w:sz="4" w:space="0" w:color="000000"/>
          <w:left w:val="none" w:sz="4" w:space="0" w:color="000000"/>
          <w:bottom w:val="none" w:sz="4" w:space="0" w:color="000000"/>
          <w:right w:val="none" w:sz="4" w:space="0" w:color="000000"/>
        </w:pBdr>
        <w:spacing w:before="220" w:line="57" w:lineRule="atLeast"/>
        <w:ind w:firstLine="850"/>
        <w:jc w:val="both"/>
        <w:rPr>
          <w:rFonts w:ascii="Liberation Serif" w:eastAsia="Liberation Serif" w:hAnsi="Liberation Serif" w:cs="Liberation Serif"/>
          <w:color w:val="000000"/>
          <w:sz w:val="28"/>
        </w:rPr>
      </w:pPr>
      <w:r>
        <w:rPr>
          <w:rFonts w:ascii="Liberation Serif" w:eastAsia="Liberation Serif" w:hAnsi="Liberation Serif" w:cs="Liberation Serif"/>
          <w:color w:val="000000"/>
          <w:sz w:val="28"/>
        </w:rPr>
        <w:t>6. Настоятельно призываютк формированию правовой составляющей всестороннего развития Северного морского пути в целях превращения его в безопасную круглогодичную и конкурентоспособную на мировом рынке национальную транспортную коммуникацию Российской Федерации.</w:t>
      </w:r>
    </w:p>
    <w:p w14:paraId="16982727" w14:textId="77777777" w:rsidR="007B70BF" w:rsidRDefault="00304093">
      <w:pPr>
        <w:pBdr>
          <w:top w:val="none" w:sz="4" w:space="0" w:color="000000"/>
          <w:left w:val="none" w:sz="4" w:space="0" w:color="000000"/>
          <w:bottom w:val="none" w:sz="4" w:space="0" w:color="000000"/>
          <w:right w:val="none" w:sz="4" w:space="0" w:color="000000"/>
        </w:pBdr>
        <w:spacing w:before="220" w:line="57" w:lineRule="atLeast"/>
        <w:ind w:firstLine="850"/>
        <w:jc w:val="both"/>
        <w:rPr>
          <w:rFonts w:ascii="Liberation Serif" w:eastAsia="Liberation Serif" w:hAnsi="Liberation Serif" w:cs="Liberation Serif"/>
          <w:color w:val="000000"/>
          <w:sz w:val="28"/>
        </w:rPr>
      </w:pPr>
      <w:r>
        <w:rPr>
          <w:rFonts w:ascii="Liberation Serif" w:eastAsia="Liberation Serif" w:hAnsi="Liberation Serif" w:cs="Liberation Serif"/>
          <w:color w:val="000000"/>
          <w:sz w:val="28"/>
        </w:rPr>
        <w:t>7. Призывают к проработке правового элемента по повышению эффективности системы управления судоходством в акватории Северного морского пути, комплексного развития его портово-прибрежной инфраструктуры, созданию аварийно-спасательных центров, развитию ледокольного, аварийно-спасательного и вспомогательного флотов, развитию системы обеспечения поиска и спасания людей, системы предотвращения и ликвидации последствий аварийных разливов нефти на море в Арктической зоне Российской Федерации.</w:t>
      </w:r>
    </w:p>
    <w:p w14:paraId="6622B3F2" w14:textId="77777777" w:rsidR="007B70BF" w:rsidRDefault="00304093">
      <w:pPr>
        <w:pBdr>
          <w:top w:val="none" w:sz="4" w:space="0" w:color="000000"/>
          <w:left w:val="none" w:sz="4" w:space="0" w:color="000000"/>
          <w:bottom w:val="none" w:sz="4" w:space="0" w:color="000000"/>
          <w:right w:val="none" w:sz="4" w:space="0" w:color="000000"/>
        </w:pBdr>
        <w:spacing w:before="220" w:line="57" w:lineRule="atLeast"/>
        <w:ind w:firstLine="850"/>
        <w:jc w:val="both"/>
        <w:rPr>
          <w:rFonts w:ascii="Liberation Serif" w:eastAsia="Liberation Serif" w:hAnsi="Liberation Serif" w:cs="Liberation Serif"/>
          <w:color w:val="000000"/>
          <w:sz w:val="28"/>
        </w:rPr>
      </w:pPr>
      <w:r>
        <w:rPr>
          <w:rFonts w:ascii="Liberation Serif" w:eastAsia="Liberation Serif" w:hAnsi="Liberation Serif" w:cs="Liberation Serif"/>
          <w:color w:val="000000"/>
          <w:sz w:val="28"/>
        </w:rPr>
        <w:t>8. Отмечают важность использования туристско-рекреационного потенциала приморских территорий Российской Федерации, акватории и островов Северного Ледовитого океана, сохранение морского природного и культурно-исторического наследия на основе взаимодействия органов власти, органов местного самоуправления, заинтересованных общественных объединений и организаций.</w:t>
      </w:r>
    </w:p>
    <w:p w14:paraId="5C5E2E44" w14:textId="77777777" w:rsidR="007B70BF" w:rsidRDefault="00304093">
      <w:pPr>
        <w:pBdr>
          <w:top w:val="none" w:sz="4" w:space="0" w:color="000000"/>
          <w:left w:val="none" w:sz="4" w:space="0" w:color="000000"/>
          <w:bottom w:val="none" w:sz="4" w:space="0" w:color="000000"/>
          <w:right w:val="none" w:sz="4" w:space="0" w:color="000000"/>
        </w:pBdr>
        <w:spacing w:before="220" w:line="57" w:lineRule="atLeast"/>
        <w:ind w:firstLine="850"/>
        <w:jc w:val="both"/>
        <w:rPr>
          <w:rFonts w:ascii="Liberation Serif" w:eastAsia="Liberation Serif" w:hAnsi="Liberation Serif" w:cs="Liberation Serif"/>
          <w:color w:val="000000"/>
          <w:sz w:val="28"/>
        </w:rPr>
      </w:pPr>
      <w:r>
        <w:rPr>
          <w:rFonts w:ascii="Liberation Serif" w:eastAsia="Liberation Serif" w:hAnsi="Liberation Serif" w:cs="Liberation Serif"/>
          <w:color w:val="000000"/>
          <w:sz w:val="28"/>
        </w:rPr>
        <w:t>9. Подтверждают, что доступ к мерам и механизмам государственной поддержки должен быть прозрачным, а разработка таких мер должна осуществляться с учетом мнения предпринимателей; и полагают необходимым закрепить новые меры поддержки в российском законодательстве, в частности,             в главе</w:t>
      </w:r>
      <w:r w:rsidR="00610D40">
        <w:rPr>
          <w:rFonts w:ascii="Liberation Serif" w:eastAsia="Liberation Serif" w:hAnsi="Liberation Serif" w:cs="Liberation Serif"/>
          <w:color w:val="000000"/>
          <w:sz w:val="28"/>
        </w:rPr>
        <w:t xml:space="preserve"> 4 Федерального закона от 13 июл</w:t>
      </w:r>
      <w:r>
        <w:rPr>
          <w:rFonts w:ascii="Liberation Serif" w:eastAsia="Liberation Serif" w:hAnsi="Liberation Serif" w:cs="Liberation Serif"/>
          <w:color w:val="000000"/>
          <w:sz w:val="28"/>
        </w:rPr>
        <w:t>я 2020 года № 193-ФЗ                              «О государственной поддержке предпринимательской деятельности в Арктической зоне Российской Федерации».</w:t>
      </w:r>
    </w:p>
    <w:p w14:paraId="2421E15D" w14:textId="77777777" w:rsidR="007B70BF" w:rsidRDefault="00304093">
      <w:pPr>
        <w:pBdr>
          <w:top w:val="none" w:sz="4" w:space="0" w:color="000000"/>
          <w:left w:val="none" w:sz="4" w:space="0" w:color="000000"/>
          <w:bottom w:val="none" w:sz="4" w:space="0" w:color="000000"/>
          <w:right w:val="none" w:sz="4" w:space="0" w:color="000000"/>
        </w:pBdr>
        <w:spacing w:before="220" w:line="57" w:lineRule="atLeast"/>
        <w:ind w:firstLine="850"/>
        <w:jc w:val="both"/>
        <w:rPr>
          <w:rFonts w:ascii="Liberation Serif" w:eastAsia="Liberation Serif" w:hAnsi="Liberation Serif" w:cs="Liberation Serif"/>
          <w:color w:val="000000"/>
          <w:sz w:val="28"/>
        </w:rPr>
      </w:pPr>
      <w:r>
        <w:rPr>
          <w:rFonts w:ascii="Liberation Serif" w:eastAsia="Liberation Serif" w:hAnsi="Liberation Serif" w:cs="Liberation Serif"/>
          <w:color w:val="000000"/>
          <w:sz w:val="28"/>
        </w:rPr>
        <w:lastRenderedPageBreak/>
        <w:t>10. Предлагают поддержать законодательную инициативу о разработке нормативно-правового акта Российской Федерации о государственной поддержке судостроительной деятельности в Российской Федерации.</w:t>
      </w:r>
    </w:p>
    <w:p w14:paraId="42CF6D86" w14:textId="77777777" w:rsidR="007B70BF" w:rsidRDefault="00304093">
      <w:pPr>
        <w:pBdr>
          <w:top w:val="none" w:sz="4" w:space="0" w:color="000000"/>
          <w:left w:val="none" w:sz="4" w:space="0" w:color="000000"/>
          <w:bottom w:val="none" w:sz="4" w:space="0" w:color="000000"/>
          <w:right w:val="none" w:sz="4" w:space="0" w:color="000000"/>
        </w:pBdr>
        <w:spacing w:before="220" w:line="57" w:lineRule="atLeast"/>
        <w:ind w:firstLine="850"/>
        <w:jc w:val="both"/>
        <w:rPr>
          <w:rFonts w:ascii="Liberation Serif" w:eastAsia="Liberation Serif" w:hAnsi="Liberation Serif" w:cs="Liberation Serif"/>
          <w:color w:val="000000"/>
          <w:sz w:val="28"/>
        </w:rPr>
      </w:pPr>
      <w:r>
        <w:rPr>
          <w:rFonts w:ascii="Liberation Serif" w:eastAsia="Liberation Serif" w:hAnsi="Liberation Serif" w:cs="Liberation Serif"/>
          <w:color w:val="000000"/>
          <w:sz w:val="28"/>
        </w:rPr>
        <w:t>11. Предполагают также, что в сфере государственного управления                        в Арктической зоне Российской Федерации разумно настаивать на сокращении административного вмешательства в инвестиционные отношения путем расширения использования цифровых технологий.</w:t>
      </w:r>
    </w:p>
    <w:p w14:paraId="2AA9851F" w14:textId="77777777" w:rsidR="007B70BF" w:rsidRDefault="00304093">
      <w:pPr>
        <w:pBdr>
          <w:top w:val="none" w:sz="4" w:space="0" w:color="000000"/>
          <w:left w:val="none" w:sz="4" w:space="0" w:color="000000"/>
          <w:bottom w:val="none" w:sz="4" w:space="0" w:color="000000"/>
          <w:right w:val="none" w:sz="4" w:space="0" w:color="000000"/>
        </w:pBdr>
        <w:spacing w:before="220" w:line="57" w:lineRule="atLeast"/>
        <w:ind w:firstLine="850"/>
        <w:jc w:val="both"/>
        <w:rPr>
          <w:rFonts w:ascii="Liberation Serif" w:eastAsia="Liberation Serif" w:hAnsi="Liberation Serif" w:cs="Liberation Serif"/>
          <w:color w:val="000000"/>
          <w:sz w:val="28"/>
        </w:rPr>
      </w:pPr>
      <w:r>
        <w:rPr>
          <w:rFonts w:ascii="Liberation Serif" w:eastAsia="Liberation Serif" w:hAnsi="Liberation Serif" w:cs="Liberation Serif"/>
          <w:color w:val="000000"/>
          <w:sz w:val="28"/>
        </w:rPr>
        <w:t>12. Констатируют, что в современных условиях назрела необходимость расширения количества социальных гарантий для жителей Арктической зоны Российской Федерации в целях повышения численности населения и качества жизни.</w:t>
      </w:r>
    </w:p>
    <w:p w14:paraId="4464CF20" w14:textId="77777777" w:rsidR="007B70BF" w:rsidRDefault="00304093">
      <w:pPr>
        <w:pBdr>
          <w:top w:val="none" w:sz="4" w:space="0" w:color="000000"/>
          <w:left w:val="none" w:sz="4" w:space="0" w:color="000000"/>
          <w:bottom w:val="none" w:sz="4" w:space="0" w:color="000000"/>
          <w:right w:val="none" w:sz="4" w:space="0" w:color="000000"/>
        </w:pBdr>
        <w:spacing w:before="220" w:line="57" w:lineRule="atLeast"/>
        <w:ind w:firstLine="850"/>
        <w:jc w:val="both"/>
        <w:rPr>
          <w:rFonts w:ascii="Liberation Serif" w:eastAsia="Liberation Serif" w:hAnsi="Liberation Serif" w:cs="Liberation Serif"/>
          <w:color w:val="000000"/>
          <w:sz w:val="28"/>
        </w:rPr>
      </w:pPr>
      <w:r>
        <w:rPr>
          <w:rFonts w:ascii="Liberation Serif" w:eastAsia="Liberation Serif" w:hAnsi="Liberation Serif" w:cs="Liberation Serif"/>
          <w:color w:val="000000"/>
          <w:sz w:val="28"/>
        </w:rPr>
        <w:t>13. Предлагают</w:t>
      </w:r>
      <w:r w:rsidR="003B5107">
        <w:rPr>
          <w:rFonts w:ascii="Liberation Serif" w:eastAsia="Liberation Serif" w:hAnsi="Liberation Serif" w:cs="Liberation Serif"/>
          <w:color w:val="000000"/>
          <w:sz w:val="28"/>
        </w:rPr>
        <w:t xml:space="preserve"> </w:t>
      </w:r>
      <w:r>
        <w:rPr>
          <w:rFonts w:ascii="Liberation Serif" w:eastAsia="Liberation Serif" w:hAnsi="Liberation Serif" w:cs="Liberation Serif"/>
          <w:color w:val="000000"/>
          <w:sz w:val="28"/>
        </w:rPr>
        <w:t>дополнить действующую систему гарантий и льгот населения Арктической зоны Российской Федерации новыми преференциями, которые получат соответствующее законодательное закрепление, что будет также способствовать повышению привлекательности проживания и ведения трудовой деятельности в данном регионе.</w:t>
      </w:r>
    </w:p>
    <w:p w14:paraId="6A6AE8CC" w14:textId="77777777" w:rsidR="007B70BF" w:rsidRDefault="00304093">
      <w:pPr>
        <w:pBdr>
          <w:top w:val="none" w:sz="4" w:space="0" w:color="000000"/>
          <w:left w:val="none" w:sz="4" w:space="0" w:color="000000"/>
          <w:bottom w:val="none" w:sz="4" w:space="0" w:color="000000"/>
          <w:right w:val="none" w:sz="4" w:space="0" w:color="000000"/>
        </w:pBdr>
        <w:spacing w:before="220" w:line="57" w:lineRule="atLeast"/>
        <w:ind w:firstLine="850"/>
        <w:jc w:val="both"/>
        <w:rPr>
          <w:rFonts w:ascii="Liberation Serif" w:eastAsia="Liberation Serif" w:hAnsi="Liberation Serif" w:cs="Liberation Serif"/>
          <w:color w:val="000000"/>
          <w:sz w:val="28"/>
        </w:rPr>
      </w:pPr>
      <w:r>
        <w:rPr>
          <w:rFonts w:ascii="Liberation Serif" w:eastAsia="Liberation Serif" w:hAnsi="Liberation Serif" w:cs="Liberation Serif"/>
          <w:color w:val="000000"/>
          <w:sz w:val="28"/>
        </w:rPr>
        <w:t>14. Предлагают в сфере образования, научной и научно-технической деятельности поддержать инициативу юридической науки о проведении междисциплинарного исследования эффективности и результативности деятельности управляющих компаний в Арктической зоне Российской Федерации, направленного на разработку Программы защиты прав инвестора, в качестве которого рассматривать не только частных лиц и организации, но и публично-правовые образования.</w:t>
      </w:r>
    </w:p>
    <w:p w14:paraId="2271C2B6" w14:textId="77777777" w:rsidR="007B70BF" w:rsidRDefault="00304093">
      <w:pPr>
        <w:pBdr>
          <w:top w:val="none" w:sz="4" w:space="0" w:color="000000"/>
          <w:left w:val="none" w:sz="4" w:space="0" w:color="000000"/>
          <w:bottom w:val="none" w:sz="4" w:space="0" w:color="000000"/>
          <w:right w:val="none" w:sz="4" w:space="0" w:color="000000"/>
        </w:pBdr>
        <w:spacing w:before="220" w:line="57" w:lineRule="atLeast"/>
        <w:ind w:firstLine="850"/>
        <w:jc w:val="both"/>
        <w:rPr>
          <w:rFonts w:ascii="Liberation Serif" w:eastAsia="Liberation Serif" w:hAnsi="Liberation Serif" w:cs="Liberation Serif"/>
          <w:color w:val="000000"/>
          <w:sz w:val="28"/>
        </w:rPr>
      </w:pPr>
      <w:r>
        <w:rPr>
          <w:rFonts w:ascii="Liberation Serif" w:eastAsia="Liberation Serif" w:hAnsi="Liberation Serif" w:cs="Liberation Serif"/>
          <w:color w:val="000000"/>
          <w:sz w:val="28"/>
        </w:rPr>
        <w:t>15. Предлагают рассмотреть возможность  более широкого использования налогового стимулирования (на всех уровнях публичной власти) для социально-экономического развития Арктической зоны Российской Федерации; в том числе,  предоставление на федеральном уровне специального налогового вычета по налогу на доходы физических лиц для лиц, проживающих на соответствующих территориях на период обучения, приобретения новых навыков и в последующие пять лет.</w:t>
      </w:r>
    </w:p>
    <w:p w14:paraId="0147897A" w14:textId="77777777" w:rsidR="007B70BF" w:rsidRDefault="00304093">
      <w:pPr>
        <w:pBdr>
          <w:top w:val="none" w:sz="4" w:space="0" w:color="000000"/>
          <w:left w:val="none" w:sz="4" w:space="0" w:color="000000"/>
          <w:bottom w:val="none" w:sz="4" w:space="0" w:color="000000"/>
          <w:right w:val="none" w:sz="4" w:space="0" w:color="000000"/>
        </w:pBdr>
        <w:spacing w:before="220" w:line="57" w:lineRule="atLeast"/>
        <w:ind w:firstLine="850"/>
        <w:jc w:val="both"/>
        <w:rPr>
          <w:rFonts w:ascii="Liberation Serif" w:eastAsia="Liberation Serif" w:hAnsi="Liberation Serif" w:cs="Liberation Serif"/>
          <w:color w:val="000000"/>
          <w:sz w:val="28"/>
        </w:rPr>
      </w:pPr>
      <w:r>
        <w:rPr>
          <w:rFonts w:ascii="Liberation Serif" w:eastAsia="Liberation Serif" w:hAnsi="Liberation Serif" w:cs="Liberation Serif"/>
          <w:color w:val="000000"/>
          <w:sz w:val="28"/>
        </w:rPr>
        <w:t>16. Рекомендуют также осуществлять регулярный мониторинг востребованности и эффективности налоговых стимулов формирования и развития человеческого капитала в Арктике для его своевременной корректировки.</w:t>
      </w:r>
    </w:p>
    <w:p w14:paraId="3071BA21" w14:textId="77777777" w:rsidR="007B70BF" w:rsidRDefault="00304093">
      <w:pPr>
        <w:pBdr>
          <w:top w:val="none" w:sz="4" w:space="0" w:color="000000"/>
          <w:left w:val="none" w:sz="4" w:space="0" w:color="000000"/>
          <w:bottom w:val="none" w:sz="4" w:space="0" w:color="000000"/>
          <w:right w:val="none" w:sz="4" w:space="0" w:color="000000"/>
        </w:pBdr>
        <w:spacing w:before="220" w:line="57" w:lineRule="atLeast"/>
        <w:ind w:firstLine="850"/>
        <w:jc w:val="both"/>
        <w:rPr>
          <w:rFonts w:ascii="Liberation Serif" w:eastAsia="Liberation Serif" w:hAnsi="Liberation Serif" w:cs="Liberation Serif"/>
          <w:color w:val="000000"/>
          <w:sz w:val="28"/>
        </w:rPr>
      </w:pPr>
      <w:r>
        <w:rPr>
          <w:rFonts w:ascii="Liberation Serif" w:eastAsia="Liberation Serif" w:hAnsi="Liberation Serif" w:cs="Liberation Serif"/>
          <w:color w:val="000000"/>
          <w:sz w:val="28"/>
        </w:rPr>
        <w:t>17. Предлагают закрепить гарантии кооперативных и корпоративных форм привлечения интеллектуальных и предпринимательских ресурсов местного сообщества, в том числе общин коренных малочисленных народов при реализации ресурсодобывающих арктических проектов.</w:t>
      </w:r>
    </w:p>
    <w:p w14:paraId="15FE4F4C" w14:textId="77777777" w:rsidR="007B70BF" w:rsidRDefault="00304093">
      <w:pPr>
        <w:pBdr>
          <w:top w:val="none" w:sz="4" w:space="0" w:color="000000"/>
          <w:left w:val="none" w:sz="4" w:space="0" w:color="000000"/>
          <w:bottom w:val="none" w:sz="4" w:space="0" w:color="000000"/>
          <w:right w:val="none" w:sz="4" w:space="0" w:color="000000"/>
        </w:pBdr>
        <w:spacing w:before="220" w:line="57" w:lineRule="atLeast"/>
        <w:ind w:firstLine="850"/>
        <w:jc w:val="both"/>
        <w:rPr>
          <w:rFonts w:ascii="Liberation Serif" w:eastAsia="Liberation Serif" w:hAnsi="Liberation Serif" w:cs="Liberation Serif"/>
          <w:color w:val="000000"/>
          <w:sz w:val="28"/>
        </w:rPr>
      </w:pPr>
      <w:r>
        <w:rPr>
          <w:rFonts w:ascii="Liberation Serif" w:eastAsia="Liberation Serif" w:hAnsi="Liberation Serif" w:cs="Liberation Serif"/>
          <w:color w:val="000000"/>
          <w:sz w:val="28"/>
        </w:rPr>
        <w:lastRenderedPageBreak/>
        <w:t>18. Предлагают согласиться с необходимостью правового закрепления дополнительных гарантий правового статуса коренных малочисленных народов Севера, Сибири и Дальнего Востока с предложением о доказанности специального объекта гражданских прав традиционных знаний коренных малочисленных народов,  и рекомендацией об использовании таких ресурсов органами государственной власти в программных документах социально-экономического и пространственного развития Арктических субъектов Российской Федерации.</w:t>
      </w:r>
    </w:p>
    <w:p w14:paraId="5834C447" w14:textId="77777777" w:rsidR="007B70BF" w:rsidRDefault="00F269BB">
      <w:pPr>
        <w:pBdr>
          <w:top w:val="none" w:sz="4" w:space="0" w:color="000000"/>
          <w:left w:val="none" w:sz="4" w:space="0" w:color="000000"/>
          <w:bottom w:val="none" w:sz="4" w:space="0" w:color="000000"/>
          <w:right w:val="none" w:sz="4" w:space="0" w:color="000000"/>
        </w:pBdr>
        <w:spacing w:before="220" w:line="57" w:lineRule="atLeast"/>
        <w:ind w:firstLine="850"/>
        <w:jc w:val="both"/>
        <w:rPr>
          <w:rFonts w:ascii="Liberation Serif" w:eastAsia="Liberation Serif" w:hAnsi="Liberation Serif" w:cs="Liberation Serif"/>
          <w:color w:val="000000"/>
          <w:sz w:val="28"/>
        </w:rPr>
      </w:pPr>
      <w:r>
        <w:rPr>
          <w:rFonts w:ascii="Liberation Serif" w:eastAsia="Liberation Serif" w:hAnsi="Liberation Serif" w:cs="Liberation Serif"/>
          <w:color w:val="000000"/>
          <w:sz w:val="28"/>
        </w:rPr>
        <w:t>19</w:t>
      </w:r>
      <w:r w:rsidR="00304093">
        <w:rPr>
          <w:rFonts w:ascii="Liberation Serif" w:eastAsia="Liberation Serif" w:hAnsi="Liberation Serif" w:cs="Liberation Serif"/>
          <w:color w:val="000000"/>
          <w:sz w:val="28"/>
        </w:rPr>
        <w:t>. Призывают сформировать правовые основы организации и проведения мониторинга  за состоянием вечной мерзлоты в регионе, закрепить особенности возмещения вреда, причиненного уязвимым арктическим экосистемам, адаптировать текущую модель правового регулирования ликвидации накопленного вреда к особенностям осуществления этой деятельности                                   в Арктической зоне Российской Федерации, усилить меры юридической ответственности за причинение вреда уязвимым арктическим экосистемам (отдельным природным объектам).</w:t>
      </w:r>
    </w:p>
    <w:p w14:paraId="7B5AB9AF" w14:textId="77777777" w:rsidR="007B70BF" w:rsidRDefault="00F269BB">
      <w:pPr>
        <w:pBdr>
          <w:top w:val="none" w:sz="4" w:space="0" w:color="000000"/>
          <w:left w:val="none" w:sz="4" w:space="0" w:color="000000"/>
          <w:bottom w:val="none" w:sz="4" w:space="0" w:color="000000"/>
          <w:right w:val="none" w:sz="4" w:space="0" w:color="000000"/>
        </w:pBdr>
        <w:spacing w:before="220" w:line="57" w:lineRule="atLeast"/>
        <w:ind w:firstLine="850"/>
        <w:jc w:val="both"/>
        <w:rPr>
          <w:rFonts w:ascii="Liberation Serif" w:eastAsia="Liberation Serif" w:hAnsi="Liberation Serif" w:cs="Liberation Serif"/>
          <w:color w:val="000000"/>
          <w:sz w:val="28"/>
        </w:rPr>
      </w:pPr>
      <w:r>
        <w:rPr>
          <w:rFonts w:ascii="Liberation Serif" w:eastAsia="Liberation Serif" w:hAnsi="Liberation Serif" w:cs="Liberation Serif"/>
          <w:color w:val="000000"/>
          <w:sz w:val="28"/>
        </w:rPr>
        <w:t>20</w:t>
      </w:r>
      <w:r w:rsidR="00304093">
        <w:rPr>
          <w:rFonts w:ascii="Liberation Serif" w:eastAsia="Liberation Serif" w:hAnsi="Liberation Serif" w:cs="Liberation Serif"/>
          <w:color w:val="000000"/>
          <w:sz w:val="28"/>
        </w:rPr>
        <w:t>. Отмечают важность развития и правового закрепления понятий  «научный полигон» и «научно-технических полигон» как объектов научной инфраструктуры, создаваемой на основе совместного участия публично-правовых образований, научных и образовательных организаций и предпринимательского сообщества.</w:t>
      </w:r>
    </w:p>
    <w:p w14:paraId="629267A8" w14:textId="77777777" w:rsidR="007B70BF" w:rsidRDefault="00F269BB">
      <w:pPr>
        <w:pBdr>
          <w:top w:val="none" w:sz="4" w:space="0" w:color="000000"/>
          <w:left w:val="none" w:sz="4" w:space="0" w:color="000000"/>
          <w:bottom w:val="none" w:sz="4" w:space="0" w:color="000000"/>
          <w:right w:val="none" w:sz="4" w:space="0" w:color="000000"/>
        </w:pBdr>
        <w:spacing w:before="220" w:line="57" w:lineRule="atLeast"/>
        <w:ind w:firstLine="850"/>
        <w:jc w:val="both"/>
        <w:rPr>
          <w:rFonts w:ascii="Liberation Serif" w:eastAsia="Liberation Serif" w:hAnsi="Liberation Serif" w:cs="Liberation Serif"/>
          <w:color w:val="000000"/>
          <w:sz w:val="28"/>
        </w:rPr>
      </w:pPr>
      <w:r>
        <w:rPr>
          <w:rFonts w:ascii="Liberation Serif" w:eastAsia="Liberation Serif" w:hAnsi="Liberation Serif" w:cs="Liberation Serif"/>
          <w:color w:val="000000"/>
          <w:sz w:val="28"/>
        </w:rPr>
        <w:t>21</w:t>
      </w:r>
      <w:r w:rsidR="00304093">
        <w:rPr>
          <w:rFonts w:ascii="Liberation Serif" w:eastAsia="Liberation Serif" w:hAnsi="Liberation Serif" w:cs="Liberation Serif"/>
          <w:color w:val="000000"/>
          <w:sz w:val="28"/>
        </w:rPr>
        <w:t>. Предлагают признать необходимым совершенствование универсальных правовых механизмов охраны окружающей среды в целях усиления гарантий правовой охраны уникальных экологических систем Арктики.</w:t>
      </w:r>
    </w:p>
    <w:p w14:paraId="259F8641" w14:textId="77777777" w:rsidR="00304093" w:rsidRPr="00304093" w:rsidRDefault="00F269BB" w:rsidP="00304093">
      <w:pPr>
        <w:pBdr>
          <w:top w:val="none" w:sz="4" w:space="0" w:color="000000"/>
          <w:left w:val="none" w:sz="4" w:space="0" w:color="000000"/>
          <w:bottom w:val="none" w:sz="4" w:space="0" w:color="000000"/>
          <w:right w:val="none" w:sz="4" w:space="0" w:color="000000"/>
        </w:pBdr>
        <w:spacing w:before="220" w:line="57" w:lineRule="atLeast"/>
        <w:ind w:firstLine="850"/>
        <w:jc w:val="both"/>
        <w:rPr>
          <w:rFonts w:ascii="Liberation Serif" w:eastAsia="Liberation Serif" w:hAnsi="Liberation Serif" w:cs="Liberation Serif"/>
          <w:color w:val="000000"/>
          <w:sz w:val="28"/>
        </w:rPr>
      </w:pPr>
      <w:r>
        <w:rPr>
          <w:rFonts w:ascii="Liberation Serif" w:eastAsia="Liberation Serif" w:hAnsi="Liberation Serif" w:cs="Liberation Serif"/>
          <w:color w:val="000000"/>
          <w:sz w:val="28"/>
        </w:rPr>
        <w:t>22</w:t>
      </w:r>
      <w:r w:rsidR="00304093">
        <w:rPr>
          <w:rFonts w:ascii="Liberation Serif" w:eastAsia="Liberation Serif" w:hAnsi="Liberation Serif" w:cs="Liberation Serif"/>
          <w:color w:val="000000"/>
          <w:sz w:val="28"/>
        </w:rPr>
        <w:t xml:space="preserve">. Поддерживают </w:t>
      </w:r>
      <w:r w:rsidR="00304093">
        <w:rPr>
          <w:rFonts w:ascii="Liberation Serif" w:eastAsia="Liberation Serif" w:hAnsi="Liberation Serif" w:cs="Liberation Serif"/>
          <w:color w:val="000000" w:themeColor="text1"/>
          <w:spacing w:val="1"/>
          <w:sz w:val="28"/>
        </w:rPr>
        <w:t xml:space="preserve">предложенные Ямало-Ненецким автономным округом поправки к проекту федерального закона </w:t>
      </w:r>
      <w:r w:rsidR="00304093">
        <w:rPr>
          <w:rFonts w:ascii="Liberation Serif" w:eastAsia="Liberation Serif" w:hAnsi="Liberation Serif" w:cs="Liberation Serif"/>
          <w:color w:val="212121"/>
          <w:spacing w:val="1"/>
          <w:sz w:val="28"/>
        </w:rPr>
        <w:t xml:space="preserve">№ 1173189-7 </w:t>
      </w:r>
      <w:r w:rsidR="00304093">
        <w:rPr>
          <w:rFonts w:ascii="Liberation Serif" w:eastAsia="Liberation Serif" w:hAnsi="Liberation Serif" w:cs="Liberation Serif"/>
          <w:color w:val="000000" w:themeColor="text1"/>
          <w:spacing w:val="1"/>
          <w:sz w:val="28"/>
        </w:rPr>
        <w:t xml:space="preserve">«О внесении изменений             в Федеральный закон «Об информации, информационных технологиях и о защите информации» и отдельные законодательные акты Российской Федерации» (в части использования и хранения электронных документов), </w:t>
      </w:r>
      <w:r w:rsidR="00304093">
        <w:rPr>
          <w:rFonts w:ascii="Liberation Serif" w:eastAsia="Liberation Serif" w:hAnsi="Liberation Serif" w:cs="Liberation Serif"/>
          <w:sz w:val="28"/>
          <w:szCs w:val="32"/>
        </w:rPr>
        <w:t>согласно которым электронные документы, созданные в информационных системах электронного документооборота и иных информационных системах, передаются на архивное хранение в электронном виде без создания дубликата на бумажном носителе.</w:t>
      </w:r>
    </w:p>
    <w:p w14:paraId="73EE2681" w14:textId="77777777" w:rsidR="00304093" w:rsidRDefault="00F269BB">
      <w:pPr>
        <w:pBdr>
          <w:top w:val="none" w:sz="4" w:space="0" w:color="000000"/>
          <w:left w:val="none" w:sz="4" w:space="0" w:color="000000"/>
          <w:bottom w:val="none" w:sz="4" w:space="0" w:color="000000"/>
          <w:right w:val="none" w:sz="4" w:space="0" w:color="000000"/>
        </w:pBdr>
        <w:spacing w:before="220" w:line="57" w:lineRule="atLeast"/>
        <w:ind w:firstLine="850"/>
        <w:jc w:val="both"/>
        <w:rPr>
          <w:rFonts w:ascii="Liberation Serif" w:eastAsia="Liberation Serif" w:hAnsi="Liberation Serif" w:cs="Liberation Serif"/>
          <w:color w:val="000000"/>
          <w:sz w:val="28"/>
        </w:rPr>
      </w:pPr>
      <w:r>
        <w:rPr>
          <w:rFonts w:ascii="Liberation Serif" w:eastAsia="Liberation Serif" w:hAnsi="Liberation Serif" w:cs="Liberation Serif"/>
          <w:color w:val="000000"/>
          <w:sz w:val="28"/>
        </w:rPr>
        <w:t>23</w:t>
      </w:r>
      <w:r w:rsidR="00304093">
        <w:rPr>
          <w:rFonts w:ascii="Liberation Serif" w:eastAsia="Liberation Serif" w:hAnsi="Liberation Serif" w:cs="Liberation Serif"/>
          <w:color w:val="000000"/>
          <w:sz w:val="28"/>
        </w:rPr>
        <w:t xml:space="preserve">. Предлагают поддержать инициативу и </w:t>
      </w:r>
      <w:r w:rsidR="00304093">
        <w:rPr>
          <w:rFonts w:ascii="Liberation Serif" w:eastAsia="Liberation Serif" w:hAnsi="Liberation Serif" w:cs="Liberation Serif"/>
          <w:sz w:val="28"/>
        </w:rPr>
        <w:t xml:space="preserve">внести изменения                                    в </w:t>
      </w:r>
      <w:r w:rsidR="00304093">
        <w:rPr>
          <w:rFonts w:ascii="Liberation Serif" w:eastAsia="Liberation Serif" w:hAnsi="Liberation Serif" w:cs="Liberation Serif"/>
          <w:sz w:val="28"/>
          <w:szCs w:val="32"/>
        </w:rPr>
        <w:t xml:space="preserve">Федеральный закон </w:t>
      </w:r>
      <w:r w:rsidR="00304093">
        <w:rPr>
          <w:rFonts w:ascii="Liberation Serif" w:eastAsia="Liberation Serif" w:hAnsi="Liberation Serif" w:cs="Liberation Serif"/>
          <w:sz w:val="28"/>
          <w:szCs w:val="28"/>
        </w:rPr>
        <w:t>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в части</w:t>
      </w:r>
      <w:r w:rsidR="00304093">
        <w:rPr>
          <w:rFonts w:ascii="Liberation Serif" w:eastAsia="Liberation Serif" w:hAnsi="Liberation Serif" w:cs="Liberation Serif"/>
          <w:sz w:val="28"/>
          <w:szCs w:val="32"/>
        </w:rPr>
        <w:t xml:space="preserve"> исключения из  обязательных требований о предоставлении необходимых для реализации соглашения о государственно-частном партнерстве земельных участков исключительно на праве аренды, а также о нахождении данных участков в собственности публичного партнера.</w:t>
      </w:r>
    </w:p>
    <w:p w14:paraId="12481A3A" w14:textId="77777777" w:rsidR="007B70BF" w:rsidRDefault="00304093">
      <w:pPr>
        <w:pBdr>
          <w:top w:val="none" w:sz="4" w:space="0" w:color="000000"/>
          <w:left w:val="none" w:sz="4" w:space="0" w:color="000000"/>
          <w:bottom w:val="none" w:sz="4" w:space="0" w:color="000000"/>
          <w:right w:val="none" w:sz="4" w:space="0" w:color="000000"/>
        </w:pBdr>
        <w:spacing w:before="220" w:line="57" w:lineRule="atLeast"/>
        <w:ind w:firstLine="850"/>
        <w:jc w:val="both"/>
        <w:rPr>
          <w:rFonts w:ascii="Liberation Serif" w:eastAsia="Liberation Serif" w:hAnsi="Liberation Serif" w:cs="Liberation Serif"/>
          <w:color w:val="000000"/>
          <w:sz w:val="28"/>
        </w:rPr>
      </w:pPr>
      <w:r>
        <w:rPr>
          <w:rFonts w:ascii="Liberation Serif" w:eastAsia="Liberation Serif" w:hAnsi="Liberation Serif" w:cs="Liberation Serif"/>
          <w:color w:val="000000"/>
          <w:sz w:val="28"/>
        </w:rPr>
        <w:lastRenderedPageBreak/>
        <w:t>24. Обращают внимание на то,</w:t>
      </w:r>
      <w:r w:rsidR="00F269BB">
        <w:rPr>
          <w:rFonts w:ascii="Liberation Serif" w:eastAsia="Liberation Serif" w:hAnsi="Liberation Serif" w:cs="Liberation Serif"/>
          <w:color w:val="000000"/>
          <w:sz w:val="28"/>
        </w:rPr>
        <w:t xml:space="preserve"> </w:t>
      </w:r>
      <w:r>
        <w:rPr>
          <w:rFonts w:ascii="Liberation Serif" w:eastAsia="Liberation Serif" w:hAnsi="Liberation Serif" w:cs="Liberation Serif"/>
          <w:color w:val="000000"/>
          <w:sz w:val="28"/>
        </w:rPr>
        <w:t>что российское законодательство нуждается в совершенствовании в части нормативно-правового регулирования статуса национальных парков Российской Федерации в Арктической зоне                                    с необходимостью разделения пространств таких парков на сухопутные и морские части.</w:t>
      </w:r>
    </w:p>
    <w:p w14:paraId="7322E42E" w14:textId="77777777" w:rsidR="00F269BB" w:rsidRDefault="00F269BB" w:rsidP="00F269BB">
      <w:pPr>
        <w:pBdr>
          <w:top w:val="none" w:sz="4" w:space="0" w:color="000000"/>
          <w:left w:val="none" w:sz="4" w:space="0" w:color="000000"/>
          <w:bottom w:val="none" w:sz="4" w:space="0" w:color="000000"/>
          <w:right w:val="none" w:sz="4" w:space="0" w:color="000000"/>
        </w:pBdr>
        <w:spacing w:before="220" w:line="57" w:lineRule="atLeast"/>
        <w:ind w:firstLine="850"/>
        <w:jc w:val="both"/>
        <w:rPr>
          <w:rFonts w:ascii="PT Astra Serif" w:eastAsia="SimSun" w:hAnsi="PT Astra Serif" w:cs="PT Astra Serif"/>
          <w:color w:val="00000A"/>
          <w:sz w:val="28"/>
          <w:szCs w:val="28"/>
        </w:rPr>
      </w:pPr>
      <w:r>
        <w:rPr>
          <w:rFonts w:ascii="Liberation Serif" w:eastAsia="Liberation Serif" w:hAnsi="Liberation Serif" w:cs="Liberation Serif"/>
          <w:color w:val="000000"/>
          <w:sz w:val="28"/>
        </w:rPr>
        <w:t xml:space="preserve">25. Предлагают инициировать </w:t>
      </w:r>
      <w:r w:rsidRPr="00B7582C">
        <w:rPr>
          <w:rFonts w:ascii="PT Astra Serif" w:eastAsia="SimSun" w:hAnsi="PT Astra Serif" w:cs="PT Astra Serif"/>
          <w:color w:val="00000A"/>
          <w:sz w:val="28"/>
          <w:szCs w:val="28"/>
        </w:rPr>
        <w:t xml:space="preserve">включение СП 497. </w:t>
      </w:r>
      <w:r w:rsidRPr="00F269BB">
        <w:rPr>
          <w:rFonts w:ascii="PT Astra Serif" w:eastAsia="SimSun" w:hAnsi="PT Astra Serif" w:cs="PT Astra Serif"/>
          <w:color w:val="00000A"/>
          <w:sz w:val="28"/>
          <w:szCs w:val="28"/>
        </w:rPr>
        <w:t xml:space="preserve">1325800.2020 «Свод правил. </w:t>
      </w:r>
      <w:r w:rsidRPr="00B7582C">
        <w:rPr>
          <w:rFonts w:ascii="PT Astra Serif" w:eastAsia="SimSun" w:hAnsi="PT Astra Serif" w:cs="PT Astra Serif"/>
          <w:color w:val="00000A"/>
          <w:sz w:val="28"/>
          <w:szCs w:val="28"/>
        </w:rPr>
        <w:t>Основания и фундаменты зданий и сооружений на многолетнемерзлых грунтах. Правила эксплуатации» в Перечень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от 30 декабря 2009 года № 384-ФЗ «Технический регламент о безопасности зданий и сооружений». Отнесение данных Правил к документам, подлежащим к применению в обязательном порядке, позволит обеспечить систематический контроль (мониторинг) за состоянием грунтов, оснований и фундаментов сооружений в процессе их эксплуатации, прогнозируя поведение мёрзлого основания и, соответственно, мероприятия по недопущению их разрушения. В настоящее время эксплуатирующими организациями данные мероприятия зачастую игнорируются в связи с их необязательностью</w:t>
      </w:r>
      <w:r>
        <w:rPr>
          <w:rFonts w:ascii="PT Astra Serif" w:eastAsia="SimSun" w:hAnsi="PT Astra Serif" w:cs="PT Astra Serif"/>
          <w:color w:val="00000A"/>
          <w:sz w:val="28"/>
          <w:szCs w:val="28"/>
        </w:rPr>
        <w:t>.</w:t>
      </w:r>
    </w:p>
    <w:p w14:paraId="1C98B2FF" w14:textId="77777777" w:rsidR="00F269BB" w:rsidRDefault="00F269BB" w:rsidP="00F269BB">
      <w:pPr>
        <w:pBdr>
          <w:top w:val="none" w:sz="4" w:space="0" w:color="000000"/>
          <w:left w:val="none" w:sz="4" w:space="0" w:color="000000"/>
          <w:bottom w:val="none" w:sz="4" w:space="0" w:color="000000"/>
          <w:right w:val="none" w:sz="4" w:space="0" w:color="000000"/>
        </w:pBdr>
        <w:spacing w:before="220" w:line="57" w:lineRule="atLeast"/>
        <w:ind w:firstLine="850"/>
        <w:jc w:val="both"/>
        <w:rPr>
          <w:rFonts w:ascii="PT Astra Serif" w:eastAsia="SimSun" w:hAnsi="PT Astra Serif" w:cs="PT Astra Serif"/>
          <w:color w:val="00000A"/>
          <w:sz w:val="28"/>
          <w:szCs w:val="28"/>
        </w:rPr>
      </w:pPr>
      <w:r>
        <w:rPr>
          <w:rFonts w:ascii="PT Astra Serif" w:eastAsia="SimSun" w:hAnsi="PT Astra Serif" w:cs="PT Astra Serif"/>
          <w:color w:val="00000A"/>
          <w:sz w:val="28"/>
          <w:szCs w:val="28"/>
        </w:rPr>
        <w:t xml:space="preserve">26. Констатируют необходимость внесения </w:t>
      </w:r>
      <w:r w:rsidRPr="00B7582C">
        <w:rPr>
          <w:rFonts w:ascii="PT Astra Serif" w:eastAsia="SimSun" w:hAnsi="PT Astra Serif" w:cs="PT Astra Serif"/>
          <w:color w:val="00000A"/>
          <w:sz w:val="28"/>
          <w:szCs w:val="28"/>
        </w:rPr>
        <w:t>в минимальный перечень услуг и работ, необходимых для обеспечения надлежащего содержания общего имущества в многоквартирном доме, что позволит сохранить северный жилой фонд</w:t>
      </w:r>
      <w:r>
        <w:rPr>
          <w:rFonts w:ascii="PT Astra Serif" w:eastAsia="SimSun" w:hAnsi="PT Astra Serif" w:cs="PT Astra Serif"/>
          <w:color w:val="00000A"/>
          <w:sz w:val="28"/>
          <w:szCs w:val="28"/>
        </w:rPr>
        <w:t>. Отдельные изменения предлагают</w:t>
      </w:r>
      <w:r w:rsidRPr="00B7582C">
        <w:rPr>
          <w:rFonts w:ascii="PT Astra Serif" w:eastAsia="SimSun" w:hAnsi="PT Astra Serif" w:cs="PT Astra Serif"/>
          <w:color w:val="00000A"/>
          <w:sz w:val="28"/>
          <w:szCs w:val="28"/>
        </w:rPr>
        <w:t xml:space="preserve"> внести в Свод правил СП 25.13330.2020 «СНиП 2.02.04-88 Основания и фундаменты на вечномерзлых грунтах», состав разделов проектной документации и требования к их содержанию</w:t>
      </w:r>
      <w:r>
        <w:rPr>
          <w:rFonts w:ascii="PT Astra Serif" w:eastAsia="SimSun" w:hAnsi="PT Astra Serif" w:cs="PT Astra Serif"/>
          <w:color w:val="00000A"/>
          <w:sz w:val="28"/>
          <w:szCs w:val="28"/>
        </w:rPr>
        <w:t xml:space="preserve">. В частности, </w:t>
      </w:r>
      <w:r w:rsidRPr="00B7582C">
        <w:rPr>
          <w:rFonts w:ascii="Liberation Serif" w:eastAsia="Liberation Serif" w:hAnsi="Liberation Serif" w:cs="Liberation Serif"/>
          <w:sz w:val="28"/>
        </w:rPr>
        <w:t>дополнить пункт 15.5 СП 25.13330.2020 «СНиП 2.02.04-88 Основания и фундаменты на вечномерзлых грунтах» положением о включении в проект геотехнического мониторинга значений предельной температуры грунтов, при превышении которых необходимо предусматривать мероприятия по повышению несущей способности фундаментов (дополнительные мероприятия по понижению температуры грунтов оснований зданий и сооружений)</w:t>
      </w:r>
      <w:r>
        <w:rPr>
          <w:rFonts w:ascii="PT Astra Serif" w:eastAsia="SimSun" w:hAnsi="PT Astra Serif" w:cs="PT Astra Serif"/>
          <w:color w:val="00000A"/>
          <w:sz w:val="28"/>
          <w:szCs w:val="28"/>
        </w:rPr>
        <w:t>.</w:t>
      </w:r>
    </w:p>
    <w:p w14:paraId="2917A4E6" w14:textId="77777777" w:rsidR="009C352D" w:rsidRDefault="00F269BB" w:rsidP="00F269BB">
      <w:pPr>
        <w:pBdr>
          <w:top w:val="none" w:sz="4" w:space="0" w:color="000000"/>
          <w:left w:val="none" w:sz="4" w:space="0" w:color="000000"/>
          <w:bottom w:val="none" w:sz="4" w:space="0" w:color="000000"/>
          <w:right w:val="none" w:sz="4" w:space="0" w:color="000000"/>
        </w:pBdr>
        <w:spacing w:before="220" w:line="57" w:lineRule="atLeast"/>
        <w:ind w:firstLine="850"/>
        <w:jc w:val="both"/>
        <w:rPr>
          <w:rFonts w:ascii="Liberation Serif" w:eastAsia="Liberation Serif" w:hAnsi="Liberation Serif" w:cs="Liberation Serif"/>
          <w:sz w:val="28"/>
        </w:rPr>
      </w:pPr>
      <w:r>
        <w:rPr>
          <w:rFonts w:ascii="PT Astra Serif" w:eastAsia="SimSun" w:hAnsi="PT Astra Serif" w:cs="PT Astra Serif"/>
          <w:color w:val="00000A"/>
          <w:sz w:val="28"/>
          <w:szCs w:val="28"/>
        </w:rPr>
        <w:t xml:space="preserve">27. Предлагают инициировать </w:t>
      </w:r>
      <w:r>
        <w:rPr>
          <w:rFonts w:ascii="Liberation Serif" w:eastAsia="Liberation Serif" w:hAnsi="Liberation Serif" w:cs="Liberation Serif"/>
          <w:sz w:val="28"/>
        </w:rPr>
        <w:t>внесение</w:t>
      </w:r>
      <w:r w:rsidRPr="00B7582C">
        <w:rPr>
          <w:rFonts w:ascii="Liberation Serif" w:eastAsia="Liberation Serif" w:hAnsi="Liberation Serif" w:cs="Liberation Serif"/>
          <w:sz w:val="28"/>
        </w:rPr>
        <w:t xml:space="preserve"> изменения</w:t>
      </w:r>
      <w:r w:rsidR="009C352D">
        <w:rPr>
          <w:rFonts w:ascii="Liberation Serif" w:eastAsia="Liberation Serif" w:hAnsi="Liberation Serif" w:cs="Liberation Serif"/>
          <w:sz w:val="28"/>
        </w:rPr>
        <w:t>:</w:t>
      </w:r>
      <w:r w:rsidRPr="00B7582C">
        <w:rPr>
          <w:rFonts w:ascii="Liberation Serif" w:eastAsia="Liberation Serif" w:hAnsi="Liberation Serif" w:cs="Liberation Serif"/>
          <w:sz w:val="28"/>
        </w:rPr>
        <w:t xml:space="preserve"> </w:t>
      </w:r>
    </w:p>
    <w:p w14:paraId="0B1DD13E" w14:textId="77777777" w:rsidR="00F269BB" w:rsidRDefault="009C352D" w:rsidP="00F269BB">
      <w:pPr>
        <w:pBdr>
          <w:top w:val="none" w:sz="4" w:space="0" w:color="000000"/>
          <w:left w:val="none" w:sz="4" w:space="0" w:color="000000"/>
          <w:bottom w:val="none" w:sz="4" w:space="0" w:color="000000"/>
          <w:right w:val="none" w:sz="4" w:space="0" w:color="000000"/>
        </w:pBdr>
        <w:spacing w:before="220" w:line="57" w:lineRule="atLeast"/>
        <w:ind w:firstLine="850"/>
        <w:jc w:val="both"/>
        <w:rPr>
          <w:rFonts w:ascii="Liberation Serif" w:eastAsia="Liberation Serif" w:hAnsi="Liberation Serif" w:cs="Liberation Serif"/>
          <w:sz w:val="28"/>
        </w:rPr>
      </w:pPr>
      <w:r>
        <w:rPr>
          <w:rFonts w:ascii="Liberation Serif" w:eastAsia="Liberation Serif" w:hAnsi="Liberation Serif" w:cs="Liberation Serif"/>
          <w:sz w:val="28"/>
        </w:rPr>
        <w:t xml:space="preserve">27.1 </w:t>
      </w:r>
      <w:r w:rsidR="00F269BB" w:rsidRPr="00B7582C">
        <w:rPr>
          <w:rFonts w:ascii="Liberation Serif" w:eastAsia="Liberation Serif" w:hAnsi="Liberation Serif" w:cs="Liberation Serif"/>
          <w:sz w:val="28"/>
        </w:rPr>
        <w:t>в Постановление Правительства Р</w:t>
      </w:r>
      <w:r>
        <w:rPr>
          <w:rFonts w:ascii="Liberation Serif" w:eastAsia="Liberation Serif" w:hAnsi="Liberation Serif" w:cs="Liberation Serif"/>
          <w:sz w:val="28"/>
        </w:rPr>
        <w:t xml:space="preserve">оссийской </w:t>
      </w:r>
      <w:r w:rsidR="00F269BB" w:rsidRPr="00B7582C">
        <w:rPr>
          <w:rFonts w:ascii="Liberation Serif" w:eastAsia="Liberation Serif" w:hAnsi="Liberation Serif" w:cs="Liberation Serif"/>
          <w:sz w:val="28"/>
        </w:rPr>
        <w:t>Ф</w:t>
      </w:r>
      <w:r>
        <w:rPr>
          <w:rFonts w:ascii="Liberation Serif" w:eastAsia="Liberation Serif" w:hAnsi="Liberation Serif" w:cs="Liberation Serif"/>
          <w:sz w:val="28"/>
        </w:rPr>
        <w:t xml:space="preserve">едерации от 13 марта </w:t>
      </w:r>
      <w:r w:rsidR="00F269BB" w:rsidRPr="00B7582C">
        <w:rPr>
          <w:rFonts w:ascii="Liberation Serif" w:eastAsia="Liberation Serif" w:hAnsi="Liberation Serif" w:cs="Liberation Serif"/>
          <w:sz w:val="28"/>
        </w:rPr>
        <w:t>2020</w:t>
      </w:r>
      <w:r>
        <w:rPr>
          <w:rFonts w:ascii="Liberation Serif" w:eastAsia="Liberation Serif" w:hAnsi="Liberation Serif" w:cs="Liberation Serif"/>
          <w:sz w:val="28"/>
        </w:rPr>
        <w:t xml:space="preserve"> года</w:t>
      </w:r>
      <w:r w:rsidR="00F269BB" w:rsidRPr="00B7582C">
        <w:rPr>
          <w:rFonts w:ascii="Liberation Serif" w:eastAsia="Liberation Serif" w:hAnsi="Liberation Serif" w:cs="Liberation Serif"/>
          <w:sz w:val="28"/>
        </w:rPr>
        <w:t xml:space="preserve"> № 279 «Об информационном обеспечении градостроительной деятельности» в части включения проектной документации, геотехнической информации в государственную информационную систему обеспечения градостроительной деятельности;</w:t>
      </w:r>
    </w:p>
    <w:p w14:paraId="11F0E828" w14:textId="77777777" w:rsidR="00F269BB" w:rsidRDefault="009C352D" w:rsidP="009C352D">
      <w:pPr>
        <w:pBdr>
          <w:top w:val="none" w:sz="4" w:space="0" w:color="000000"/>
          <w:left w:val="none" w:sz="4" w:space="0" w:color="000000"/>
          <w:bottom w:val="none" w:sz="4" w:space="0" w:color="000000"/>
          <w:right w:val="none" w:sz="4" w:space="0" w:color="000000"/>
        </w:pBdr>
        <w:spacing w:before="220" w:line="57" w:lineRule="atLeast"/>
        <w:ind w:firstLine="850"/>
        <w:jc w:val="both"/>
        <w:rPr>
          <w:rFonts w:ascii="Liberation Serif" w:eastAsia="Liberation Serif" w:hAnsi="Liberation Serif" w:cs="Liberation Serif"/>
          <w:sz w:val="28"/>
        </w:rPr>
      </w:pPr>
      <w:r>
        <w:rPr>
          <w:rFonts w:ascii="Liberation Serif" w:eastAsia="Liberation Serif" w:hAnsi="Liberation Serif" w:cs="Liberation Serif"/>
          <w:sz w:val="28"/>
        </w:rPr>
        <w:t>27.2</w:t>
      </w:r>
      <w:r w:rsidR="00F269BB" w:rsidRPr="00B7582C">
        <w:rPr>
          <w:rFonts w:ascii="Liberation Serif" w:eastAsia="Liberation Serif" w:hAnsi="Liberation Serif" w:cs="Liberation Serif"/>
          <w:sz w:val="28"/>
        </w:rPr>
        <w:t xml:space="preserve"> в Постановление Правительства Р</w:t>
      </w:r>
      <w:r>
        <w:rPr>
          <w:rFonts w:ascii="Liberation Serif" w:eastAsia="Liberation Serif" w:hAnsi="Liberation Serif" w:cs="Liberation Serif"/>
          <w:sz w:val="28"/>
        </w:rPr>
        <w:t xml:space="preserve">оссийской </w:t>
      </w:r>
      <w:r w:rsidR="00F269BB" w:rsidRPr="00B7582C">
        <w:rPr>
          <w:rFonts w:ascii="Liberation Serif" w:eastAsia="Liberation Serif" w:hAnsi="Liberation Serif" w:cs="Liberation Serif"/>
          <w:sz w:val="28"/>
        </w:rPr>
        <w:t>Ф</w:t>
      </w:r>
      <w:r>
        <w:rPr>
          <w:rFonts w:ascii="Liberation Serif" w:eastAsia="Liberation Serif" w:hAnsi="Liberation Serif" w:cs="Liberation Serif"/>
          <w:sz w:val="28"/>
        </w:rPr>
        <w:t xml:space="preserve">едерации от 16 февраля </w:t>
      </w:r>
      <w:r w:rsidR="00F269BB" w:rsidRPr="00B7582C">
        <w:rPr>
          <w:rFonts w:ascii="Liberation Serif" w:eastAsia="Liberation Serif" w:hAnsi="Liberation Serif" w:cs="Liberation Serif"/>
          <w:sz w:val="28"/>
        </w:rPr>
        <w:t>2008</w:t>
      </w:r>
      <w:r>
        <w:rPr>
          <w:rFonts w:ascii="Liberation Serif" w:eastAsia="Liberation Serif" w:hAnsi="Liberation Serif" w:cs="Liberation Serif"/>
          <w:sz w:val="28"/>
        </w:rPr>
        <w:t xml:space="preserve"> года</w:t>
      </w:r>
      <w:r w:rsidR="00F269BB" w:rsidRPr="00B7582C">
        <w:rPr>
          <w:rFonts w:ascii="Liberation Serif" w:eastAsia="Liberation Serif" w:hAnsi="Liberation Serif" w:cs="Liberation Serif"/>
          <w:sz w:val="28"/>
        </w:rPr>
        <w:t xml:space="preserve"> № 87 в части дополнения «Положение о составе разделов проектной документации и требованиях к их содержанию» разделами «Проект геотехнического мониторинга», «Мероприятия по сохранению многолетнемерзлых грунтов оснований и сооружений в мерзлом состоянии»</w:t>
      </w:r>
      <w:r>
        <w:rPr>
          <w:rFonts w:ascii="Liberation Serif" w:eastAsia="Liberation Serif" w:hAnsi="Liberation Serif" w:cs="Liberation Serif"/>
          <w:sz w:val="28"/>
        </w:rPr>
        <w:t>.</w:t>
      </w:r>
    </w:p>
    <w:p w14:paraId="6206F596" w14:textId="77777777" w:rsidR="009C352D" w:rsidRDefault="009C352D" w:rsidP="009C352D">
      <w:pPr>
        <w:pBdr>
          <w:top w:val="none" w:sz="4" w:space="0" w:color="000000"/>
          <w:left w:val="none" w:sz="4" w:space="0" w:color="000000"/>
          <w:bottom w:val="none" w:sz="4" w:space="0" w:color="000000"/>
          <w:right w:val="none" w:sz="4" w:space="0" w:color="000000"/>
        </w:pBdr>
        <w:spacing w:before="220" w:line="57" w:lineRule="atLeast"/>
        <w:ind w:firstLine="850"/>
        <w:jc w:val="both"/>
        <w:rPr>
          <w:rFonts w:ascii="PT Astra Serif" w:eastAsia="SimSun" w:hAnsi="PT Astra Serif" w:cs="PT Astra Serif"/>
          <w:color w:val="00000A"/>
          <w:sz w:val="28"/>
          <w:szCs w:val="28"/>
        </w:rPr>
      </w:pPr>
      <w:r>
        <w:rPr>
          <w:rFonts w:ascii="Liberation Serif" w:eastAsia="Liberation Serif" w:hAnsi="Liberation Serif" w:cs="Liberation Serif"/>
          <w:sz w:val="28"/>
        </w:rPr>
        <w:lastRenderedPageBreak/>
        <w:t>28. Поддерживают включение</w:t>
      </w:r>
      <w:r w:rsidR="00F269BB" w:rsidRPr="00B7582C">
        <w:rPr>
          <w:rFonts w:ascii="Liberation Serif" w:eastAsia="Liberation Serif" w:hAnsi="Liberation Serif" w:cs="Liberation Serif"/>
          <w:sz w:val="28"/>
        </w:rPr>
        <w:t xml:space="preserve"> в перечень грубых нарушений лицензионных требований, установленный постановлением Правительства Р</w:t>
      </w:r>
      <w:r>
        <w:rPr>
          <w:rFonts w:ascii="Liberation Serif" w:eastAsia="Liberation Serif" w:hAnsi="Liberation Serif" w:cs="Liberation Serif"/>
          <w:sz w:val="28"/>
        </w:rPr>
        <w:t xml:space="preserve">оссийской </w:t>
      </w:r>
      <w:r w:rsidR="00F269BB" w:rsidRPr="00B7582C">
        <w:rPr>
          <w:rFonts w:ascii="Liberation Serif" w:eastAsia="Liberation Serif" w:hAnsi="Liberation Serif" w:cs="Liberation Serif"/>
          <w:sz w:val="28"/>
        </w:rPr>
        <w:t>Ф</w:t>
      </w:r>
      <w:r>
        <w:rPr>
          <w:rFonts w:ascii="Liberation Serif" w:eastAsia="Liberation Serif" w:hAnsi="Liberation Serif" w:cs="Liberation Serif"/>
          <w:sz w:val="28"/>
        </w:rPr>
        <w:t xml:space="preserve">едерации от 28 октября </w:t>
      </w:r>
      <w:r w:rsidR="00F269BB" w:rsidRPr="00B7582C">
        <w:rPr>
          <w:rFonts w:ascii="Liberation Serif" w:eastAsia="Liberation Serif" w:hAnsi="Liberation Serif" w:cs="Liberation Serif"/>
          <w:sz w:val="28"/>
        </w:rPr>
        <w:t>2014</w:t>
      </w:r>
      <w:r>
        <w:rPr>
          <w:rFonts w:ascii="Liberation Serif" w:eastAsia="Liberation Serif" w:hAnsi="Liberation Serif" w:cs="Liberation Serif"/>
          <w:sz w:val="28"/>
        </w:rPr>
        <w:t xml:space="preserve"> года</w:t>
      </w:r>
      <w:r w:rsidR="00F269BB" w:rsidRPr="00B7582C">
        <w:rPr>
          <w:rFonts w:ascii="Liberation Serif" w:eastAsia="Liberation Serif" w:hAnsi="Liberation Serif" w:cs="Liberation Serif"/>
          <w:sz w:val="28"/>
        </w:rPr>
        <w:t xml:space="preserve"> № 1110, неисполнение требований, утвержденных постановлением Госстроя Р</w:t>
      </w:r>
      <w:r>
        <w:rPr>
          <w:rFonts w:ascii="Liberation Serif" w:eastAsia="Liberation Serif" w:hAnsi="Liberation Serif" w:cs="Liberation Serif"/>
          <w:sz w:val="28"/>
        </w:rPr>
        <w:t xml:space="preserve">оссийской </w:t>
      </w:r>
      <w:r w:rsidR="00F269BB" w:rsidRPr="00B7582C">
        <w:rPr>
          <w:rFonts w:ascii="Liberation Serif" w:eastAsia="Liberation Serif" w:hAnsi="Liberation Serif" w:cs="Liberation Serif"/>
          <w:sz w:val="28"/>
        </w:rPr>
        <w:t>Ф</w:t>
      </w:r>
      <w:r>
        <w:rPr>
          <w:rFonts w:ascii="Liberation Serif" w:eastAsia="Liberation Serif" w:hAnsi="Liberation Serif" w:cs="Liberation Serif"/>
          <w:sz w:val="28"/>
        </w:rPr>
        <w:t xml:space="preserve">едерации от 27 сентября </w:t>
      </w:r>
      <w:r w:rsidR="00F269BB" w:rsidRPr="00B7582C">
        <w:rPr>
          <w:rFonts w:ascii="Liberation Serif" w:eastAsia="Liberation Serif" w:hAnsi="Liberation Serif" w:cs="Liberation Serif"/>
          <w:sz w:val="28"/>
        </w:rPr>
        <w:t>2003</w:t>
      </w:r>
      <w:r>
        <w:rPr>
          <w:rFonts w:ascii="Liberation Serif" w:eastAsia="Liberation Serif" w:hAnsi="Liberation Serif" w:cs="Liberation Serif"/>
          <w:sz w:val="28"/>
        </w:rPr>
        <w:t xml:space="preserve"> года</w:t>
      </w:r>
      <w:r w:rsidR="00F269BB" w:rsidRPr="00B7582C">
        <w:rPr>
          <w:rFonts w:ascii="Liberation Serif" w:eastAsia="Liberation Serif" w:hAnsi="Liberation Serif" w:cs="Liberation Serif"/>
          <w:sz w:val="28"/>
        </w:rPr>
        <w:t xml:space="preserve"> № 170 Правил и норм технической эксплуатации жилищного фонда, в части, касающейся зданий, стоящих на многолетнемерзлых грунтах. В таком случае неисполнение указанных требований повлечет административную ответственность для управляющих организаций, предусмотренную частью </w:t>
      </w:r>
      <w:r w:rsidR="00F269BB" w:rsidRPr="00F269BB">
        <w:rPr>
          <w:rFonts w:ascii="Liberation Serif" w:eastAsia="Liberation Serif" w:hAnsi="Liberation Serif" w:cs="Liberation Serif"/>
          <w:sz w:val="28"/>
        </w:rPr>
        <w:t>3 статьи 14.1.3 КоАП РФ</w:t>
      </w:r>
      <w:r>
        <w:rPr>
          <w:rFonts w:ascii="Liberation Serif" w:eastAsia="Liberation Serif" w:hAnsi="Liberation Serif" w:cs="Liberation Serif"/>
          <w:sz w:val="28"/>
        </w:rPr>
        <w:t>.</w:t>
      </w:r>
      <w:r>
        <w:rPr>
          <w:rFonts w:ascii="PT Astra Serif" w:eastAsia="SimSun" w:hAnsi="PT Astra Serif" w:cs="PT Astra Serif"/>
          <w:color w:val="00000A"/>
          <w:sz w:val="28"/>
          <w:szCs w:val="28"/>
        </w:rPr>
        <w:t xml:space="preserve"> </w:t>
      </w:r>
    </w:p>
    <w:p w14:paraId="40085807" w14:textId="77777777" w:rsidR="00F269BB" w:rsidRDefault="009C352D" w:rsidP="009C352D">
      <w:pPr>
        <w:pBdr>
          <w:top w:val="none" w:sz="4" w:space="0" w:color="000000"/>
          <w:left w:val="none" w:sz="4" w:space="0" w:color="000000"/>
          <w:bottom w:val="none" w:sz="4" w:space="0" w:color="000000"/>
          <w:right w:val="none" w:sz="4" w:space="0" w:color="000000"/>
        </w:pBdr>
        <w:spacing w:before="220" w:line="57" w:lineRule="atLeast"/>
        <w:ind w:firstLine="850"/>
        <w:jc w:val="both"/>
        <w:rPr>
          <w:rFonts w:ascii="Liberation Serif" w:eastAsia="Liberation Serif" w:hAnsi="Liberation Serif" w:cs="Liberation Serif"/>
          <w:sz w:val="28"/>
        </w:rPr>
      </w:pPr>
      <w:r>
        <w:rPr>
          <w:rFonts w:ascii="PT Astra Serif" w:eastAsia="SimSun" w:hAnsi="PT Astra Serif" w:cs="PT Astra Serif"/>
          <w:color w:val="00000A"/>
          <w:sz w:val="28"/>
          <w:szCs w:val="28"/>
        </w:rPr>
        <w:t xml:space="preserve">29. Поддерживают инициативы </w:t>
      </w:r>
      <w:r>
        <w:rPr>
          <w:rFonts w:ascii="Liberation Serif" w:eastAsia="Liberation Serif" w:hAnsi="Liberation Serif" w:cs="Liberation Serif"/>
          <w:sz w:val="28"/>
        </w:rPr>
        <w:t>дополнения статьи</w:t>
      </w:r>
      <w:r w:rsidR="00F269BB" w:rsidRPr="00F269BB">
        <w:rPr>
          <w:rFonts w:ascii="Liberation Serif" w:eastAsia="Liberation Serif" w:hAnsi="Liberation Serif" w:cs="Liberation Serif"/>
          <w:sz w:val="28"/>
        </w:rPr>
        <w:t xml:space="preserve"> 7.22 КоАП РФ новой частью, устанавливающей повышенную административную ответственность за неисполнение требований, утвержденных постановлением Госстроя Р</w:t>
      </w:r>
      <w:r>
        <w:rPr>
          <w:rFonts w:ascii="Liberation Serif" w:eastAsia="Liberation Serif" w:hAnsi="Liberation Serif" w:cs="Liberation Serif"/>
          <w:sz w:val="28"/>
        </w:rPr>
        <w:t xml:space="preserve">оссийской </w:t>
      </w:r>
      <w:r w:rsidR="00F269BB" w:rsidRPr="00F269BB">
        <w:rPr>
          <w:rFonts w:ascii="Liberation Serif" w:eastAsia="Liberation Serif" w:hAnsi="Liberation Serif" w:cs="Liberation Serif"/>
          <w:sz w:val="28"/>
        </w:rPr>
        <w:t>Ф</w:t>
      </w:r>
      <w:r>
        <w:rPr>
          <w:rFonts w:ascii="Liberation Serif" w:eastAsia="Liberation Serif" w:hAnsi="Liberation Serif" w:cs="Liberation Serif"/>
          <w:sz w:val="28"/>
        </w:rPr>
        <w:t xml:space="preserve">едерации от 27 сентября </w:t>
      </w:r>
      <w:r w:rsidR="00F269BB" w:rsidRPr="00F269BB">
        <w:rPr>
          <w:rFonts w:ascii="Liberation Serif" w:eastAsia="Liberation Serif" w:hAnsi="Liberation Serif" w:cs="Liberation Serif"/>
          <w:sz w:val="28"/>
        </w:rPr>
        <w:t>2003</w:t>
      </w:r>
      <w:r>
        <w:rPr>
          <w:rFonts w:ascii="Liberation Serif" w:eastAsia="Liberation Serif" w:hAnsi="Liberation Serif" w:cs="Liberation Serif"/>
          <w:sz w:val="28"/>
        </w:rPr>
        <w:t xml:space="preserve"> года</w:t>
      </w:r>
      <w:r w:rsidR="00F269BB" w:rsidRPr="00F269BB">
        <w:rPr>
          <w:rFonts w:ascii="Liberation Serif" w:eastAsia="Liberation Serif" w:hAnsi="Liberation Serif" w:cs="Liberation Serif"/>
          <w:sz w:val="28"/>
        </w:rPr>
        <w:t xml:space="preserve"> № 170 Правил и норм технической эксплуатации жилищного фонда, в части, касающейся зданий, стоящих на многолетнемерзлых грунтах</w:t>
      </w:r>
      <w:r>
        <w:rPr>
          <w:rFonts w:ascii="PT Astra Serif" w:eastAsia="SimSun" w:hAnsi="PT Astra Serif" w:cs="PT Astra Serif"/>
          <w:color w:val="00000A"/>
          <w:sz w:val="28"/>
          <w:szCs w:val="28"/>
        </w:rPr>
        <w:t xml:space="preserve">, а также дополнения </w:t>
      </w:r>
      <w:r>
        <w:rPr>
          <w:rFonts w:ascii="Liberation Serif" w:eastAsia="Liberation Serif" w:hAnsi="Liberation Serif" w:cs="Liberation Serif"/>
          <w:sz w:val="28"/>
        </w:rPr>
        <w:t>статьи 9.4 КоАП РФ норма</w:t>
      </w:r>
      <w:r w:rsidR="00F269BB" w:rsidRPr="00F269BB">
        <w:rPr>
          <w:rFonts w:ascii="Liberation Serif" w:eastAsia="Liberation Serif" w:hAnsi="Liberation Serif" w:cs="Liberation Serif"/>
          <w:sz w:val="28"/>
        </w:rPr>
        <w:t>ми, предусматривающими административную ответственность за нарушение обязательных требований документов в области стандартизации при   эксплуатации зданий и сооружений, возведённых на многолетнемерзлых грунтах</w:t>
      </w:r>
      <w:r>
        <w:rPr>
          <w:rFonts w:ascii="Liberation Serif" w:eastAsia="Liberation Serif" w:hAnsi="Liberation Serif" w:cs="Liberation Serif"/>
          <w:sz w:val="28"/>
        </w:rPr>
        <w:t>.</w:t>
      </w:r>
    </w:p>
    <w:p w14:paraId="1B25EAE6" w14:textId="77777777" w:rsidR="00F269BB" w:rsidRPr="005E38FD" w:rsidRDefault="009C352D" w:rsidP="005E38FD">
      <w:pPr>
        <w:pBdr>
          <w:top w:val="none" w:sz="4" w:space="0" w:color="000000"/>
          <w:left w:val="none" w:sz="4" w:space="0" w:color="000000"/>
          <w:bottom w:val="none" w:sz="4" w:space="0" w:color="000000"/>
          <w:right w:val="none" w:sz="4" w:space="0" w:color="000000"/>
        </w:pBdr>
        <w:spacing w:before="220" w:line="57" w:lineRule="atLeast"/>
        <w:ind w:firstLine="850"/>
        <w:jc w:val="both"/>
        <w:rPr>
          <w:rFonts w:ascii="PT Astra Serif" w:eastAsia="SimSun" w:hAnsi="PT Astra Serif" w:cs="PT Astra Serif"/>
          <w:color w:val="00000A"/>
          <w:sz w:val="28"/>
          <w:szCs w:val="28"/>
        </w:rPr>
      </w:pPr>
      <w:r>
        <w:rPr>
          <w:rFonts w:ascii="Liberation Serif" w:eastAsia="Liberation Serif" w:hAnsi="Liberation Serif" w:cs="Liberation Serif"/>
          <w:sz w:val="28"/>
        </w:rPr>
        <w:t xml:space="preserve">30. </w:t>
      </w:r>
      <w:r w:rsidR="005E38FD">
        <w:rPr>
          <w:rFonts w:ascii="Liberation Serif" w:eastAsia="Liberation Serif" w:hAnsi="Liberation Serif" w:cs="Liberation Serif"/>
          <w:sz w:val="28"/>
        </w:rPr>
        <w:t xml:space="preserve">Считают необходимым </w:t>
      </w:r>
      <w:r w:rsidR="00F269BB" w:rsidRPr="00B7582C">
        <w:rPr>
          <w:rFonts w:ascii="PT Astra Serif" w:eastAsia="SimSun" w:hAnsi="PT Astra Serif" w:cs="PT Astra Serif"/>
          <w:color w:val="00000A"/>
          <w:sz w:val="28"/>
          <w:szCs w:val="28"/>
        </w:rPr>
        <w:t>увеличить предельную величину значимости критерия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до 70%, инициировав внесение соответствующих изменений в Приложение № 2 к Положению об оценке заявок на участие в закупке товаров, работ, услуг для обеспечения государственных и муниципальных нужд, утвержденное Постановлением Правительства Р</w:t>
      </w:r>
      <w:r w:rsidR="005E38FD">
        <w:rPr>
          <w:rFonts w:ascii="PT Astra Serif" w:eastAsia="SimSun" w:hAnsi="PT Astra Serif" w:cs="PT Astra Serif"/>
          <w:color w:val="00000A"/>
          <w:sz w:val="28"/>
          <w:szCs w:val="28"/>
        </w:rPr>
        <w:t xml:space="preserve">оссийской </w:t>
      </w:r>
      <w:r w:rsidR="00F269BB" w:rsidRPr="00B7582C">
        <w:rPr>
          <w:rFonts w:ascii="PT Astra Serif" w:eastAsia="SimSun" w:hAnsi="PT Astra Serif" w:cs="PT Astra Serif"/>
          <w:color w:val="00000A"/>
          <w:sz w:val="28"/>
          <w:szCs w:val="28"/>
        </w:rPr>
        <w:t>Ф</w:t>
      </w:r>
      <w:r w:rsidR="005E38FD">
        <w:rPr>
          <w:rFonts w:ascii="PT Astra Serif" w:eastAsia="SimSun" w:hAnsi="PT Astra Serif" w:cs="PT Astra Serif"/>
          <w:color w:val="00000A"/>
          <w:sz w:val="28"/>
          <w:szCs w:val="28"/>
        </w:rPr>
        <w:t xml:space="preserve">едерации от 31 декабря </w:t>
      </w:r>
      <w:r w:rsidR="00F269BB" w:rsidRPr="00B7582C">
        <w:rPr>
          <w:rFonts w:ascii="PT Astra Serif" w:eastAsia="SimSun" w:hAnsi="PT Astra Serif" w:cs="PT Astra Serif"/>
          <w:color w:val="00000A"/>
          <w:sz w:val="28"/>
          <w:szCs w:val="28"/>
        </w:rPr>
        <w:t>2021</w:t>
      </w:r>
      <w:r w:rsidR="005E38FD">
        <w:rPr>
          <w:rFonts w:ascii="PT Astra Serif" w:eastAsia="SimSun" w:hAnsi="PT Astra Serif" w:cs="PT Astra Serif"/>
          <w:color w:val="00000A"/>
          <w:sz w:val="28"/>
          <w:szCs w:val="28"/>
        </w:rPr>
        <w:t xml:space="preserve"> года</w:t>
      </w:r>
      <w:r w:rsidR="00F269BB" w:rsidRPr="00B7582C">
        <w:rPr>
          <w:rFonts w:ascii="PT Astra Serif" w:eastAsia="SimSun" w:hAnsi="PT Astra Serif" w:cs="PT Astra Serif"/>
          <w:color w:val="00000A"/>
          <w:sz w:val="28"/>
          <w:szCs w:val="28"/>
        </w:rPr>
        <w:t xml:space="preserve"> № 2604</w:t>
      </w:r>
      <w:r w:rsidR="005E38FD">
        <w:rPr>
          <w:rFonts w:ascii="PT Astra Serif" w:eastAsia="SimSun" w:hAnsi="PT Astra Serif" w:cs="PT Astra Serif"/>
          <w:color w:val="00000A"/>
          <w:sz w:val="28"/>
          <w:szCs w:val="28"/>
        </w:rPr>
        <w:t>.</w:t>
      </w:r>
    </w:p>
    <w:p w14:paraId="18B131AE" w14:textId="77777777" w:rsidR="007B70BF" w:rsidRDefault="005E38FD">
      <w:pPr>
        <w:pBdr>
          <w:top w:val="none" w:sz="4" w:space="0" w:color="000000"/>
          <w:left w:val="none" w:sz="4" w:space="0" w:color="000000"/>
          <w:bottom w:val="none" w:sz="4" w:space="0" w:color="000000"/>
          <w:right w:val="none" w:sz="4" w:space="0" w:color="000000"/>
        </w:pBdr>
        <w:spacing w:before="220" w:line="57" w:lineRule="atLeast"/>
        <w:ind w:firstLine="850"/>
        <w:jc w:val="both"/>
        <w:rPr>
          <w:rFonts w:eastAsia="Calibri" w:cs="Calibri"/>
          <w:sz w:val="28"/>
        </w:rPr>
      </w:pPr>
      <w:r>
        <w:rPr>
          <w:rFonts w:ascii="Liberation Serif" w:eastAsia="Liberation Serif" w:hAnsi="Liberation Serif" w:cs="Liberation Serif"/>
          <w:color w:val="000000"/>
          <w:sz w:val="28"/>
        </w:rPr>
        <w:t>31</w:t>
      </w:r>
      <w:r w:rsidR="00304093">
        <w:rPr>
          <w:rFonts w:ascii="Liberation Serif" w:eastAsia="Liberation Serif" w:hAnsi="Liberation Serif" w:cs="Liberation Serif"/>
          <w:color w:val="000000"/>
          <w:sz w:val="28"/>
        </w:rPr>
        <w:t>. Предлагают поддержать законодательную инициативу по внесению                 в Государственную Думу Федерального Собрания Российской Федерации проекта федерального закона «О внесении изменения в статью 89 Жилищного кодекса Российской Федерации», определяющего возможность устанавливать случаи предоставления гражданам при выселении по основаниям, которые предусмотрены статьями 86-88 Жилищного Кодекса Российской Федерации, с их согласия другого жилого помещения по договору социального найма в границах субъекта Российской Федерации не только в случаях, предусмотренных федеральным законом, но и в случаях, предусмотренных нормативными правовыми актами субъекта Российской Федерации (приложение № 1 к проекту резолюции).</w:t>
      </w:r>
    </w:p>
    <w:p w14:paraId="60CB958F" w14:textId="77777777" w:rsidR="007B70BF" w:rsidRDefault="005E38FD">
      <w:pPr>
        <w:pBdr>
          <w:top w:val="none" w:sz="4" w:space="0" w:color="000000"/>
          <w:left w:val="none" w:sz="4" w:space="0" w:color="000000"/>
          <w:bottom w:val="none" w:sz="4" w:space="0" w:color="000000"/>
          <w:right w:val="none" w:sz="4" w:space="0" w:color="000000"/>
        </w:pBdr>
        <w:spacing w:before="220" w:line="57" w:lineRule="atLeast"/>
        <w:ind w:firstLine="850"/>
        <w:jc w:val="both"/>
        <w:rPr>
          <w:rFonts w:ascii="Liberation Serif" w:eastAsia="Liberation Serif" w:hAnsi="Liberation Serif" w:cs="Liberation Serif"/>
          <w:color w:val="000000"/>
          <w:sz w:val="28"/>
        </w:rPr>
      </w:pPr>
      <w:r>
        <w:rPr>
          <w:rFonts w:ascii="PT Astra Serif" w:eastAsia="PT Astra Serif" w:hAnsi="PT Astra Serif" w:cs="PT Astra Serif"/>
          <w:sz w:val="28"/>
        </w:rPr>
        <w:t>32</w:t>
      </w:r>
      <w:r w:rsidR="00304093">
        <w:rPr>
          <w:rFonts w:ascii="PT Astra Serif" w:eastAsia="PT Astra Serif" w:hAnsi="PT Astra Serif" w:cs="PT Astra Serif"/>
          <w:sz w:val="28"/>
        </w:rPr>
        <w:t>. Предлагает Правительству Российской Федерации рассмотреть и поддержать</w:t>
      </w:r>
      <w:r w:rsidR="00304093">
        <w:rPr>
          <w:rFonts w:ascii="Liberation Serif" w:eastAsia="Liberation Serif" w:hAnsi="Liberation Serif" w:cs="Liberation Serif"/>
          <w:color w:val="000000"/>
          <w:sz w:val="28"/>
        </w:rPr>
        <w:t xml:space="preserve"> проект постановления Правительства Российской Федерации «Об утверждении типовых условий контрактов на выполнение авиационных работ в </w:t>
      </w:r>
      <w:r w:rsidR="00304093">
        <w:rPr>
          <w:rFonts w:ascii="Liberation Serif" w:eastAsia="Liberation Serif" w:hAnsi="Liberation Serif" w:cs="Liberation Serif"/>
          <w:color w:val="000000"/>
          <w:sz w:val="28"/>
        </w:rPr>
        <w:lastRenderedPageBreak/>
        <w:t>целях оказания медицинской помощи на территории Российской Федерации», направленный на совершенствование организации оказания скорой, в том числе скорой специализированной, медицинской помощи и медицинской реэвакуации                с использованием средств санитарной авиации (приложение № 2 к проекту резолюции).</w:t>
      </w:r>
    </w:p>
    <w:p w14:paraId="7D35755F" w14:textId="77777777" w:rsidR="007B70BF" w:rsidRDefault="005E38FD">
      <w:pPr>
        <w:pBdr>
          <w:top w:val="none" w:sz="4" w:space="0" w:color="000000"/>
          <w:left w:val="none" w:sz="4" w:space="0" w:color="000000"/>
          <w:bottom w:val="none" w:sz="4" w:space="0" w:color="000000"/>
          <w:right w:val="none" w:sz="4" w:space="0" w:color="000000"/>
        </w:pBdr>
        <w:spacing w:before="220" w:line="57" w:lineRule="atLeast"/>
        <w:ind w:firstLine="850"/>
        <w:jc w:val="both"/>
        <w:rPr>
          <w:rFonts w:ascii="Liberation Serif" w:eastAsia="Liberation Serif" w:hAnsi="Liberation Serif" w:cs="Liberation Serif"/>
          <w:color w:val="000000"/>
          <w:sz w:val="28"/>
        </w:rPr>
      </w:pPr>
      <w:r>
        <w:rPr>
          <w:rFonts w:ascii="Liberation Serif" w:eastAsia="Liberation Serif" w:hAnsi="Liberation Serif" w:cs="Liberation Serif"/>
          <w:color w:val="000000"/>
          <w:sz w:val="28"/>
        </w:rPr>
        <w:t>33</w:t>
      </w:r>
      <w:r w:rsidR="00304093">
        <w:rPr>
          <w:rFonts w:ascii="Liberation Serif" w:eastAsia="Liberation Serif" w:hAnsi="Liberation Serif" w:cs="Liberation Serif"/>
          <w:color w:val="000000"/>
          <w:sz w:val="28"/>
        </w:rPr>
        <w:t>. Предлагают поддержать законодательную инициативу по внесению                 в Государственную Думу Федерального Собрания Российской Федерации проекта федерального закона «О внесении изменений в Федеральный закон «О рыболовстве и сохранении водных биологических ресурсов», направленного на совершенствование регулирования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без предоставления рыболовного участка, лицами, относящимися к указанным народам (приложение № 3 к проекту резолюции).</w:t>
      </w:r>
    </w:p>
    <w:p w14:paraId="06E4C955" w14:textId="77777777" w:rsidR="007B70BF" w:rsidRDefault="005E38FD">
      <w:pPr>
        <w:pBdr>
          <w:top w:val="none" w:sz="4" w:space="0" w:color="000000"/>
          <w:left w:val="none" w:sz="4" w:space="0" w:color="000000"/>
          <w:bottom w:val="none" w:sz="4" w:space="0" w:color="000000"/>
          <w:right w:val="none" w:sz="4" w:space="0" w:color="000000"/>
        </w:pBdr>
        <w:spacing w:before="220" w:line="57" w:lineRule="atLeast"/>
        <w:ind w:firstLine="850"/>
        <w:jc w:val="both"/>
        <w:rPr>
          <w:rFonts w:ascii="Liberation Serif" w:eastAsia="Liberation Serif" w:hAnsi="Liberation Serif" w:cs="Liberation Serif"/>
          <w:color w:val="000000"/>
          <w:sz w:val="28"/>
        </w:rPr>
      </w:pPr>
      <w:r>
        <w:rPr>
          <w:rFonts w:ascii="Liberation Serif" w:eastAsia="Liberation Serif" w:hAnsi="Liberation Serif" w:cs="Liberation Serif"/>
          <w:color w:val="000000"/>
          <w:sz w:val="28"/>
        </w:rPr>
        <w:t>34</w:t>
      </w:r>
      <w:r w:rsidR="00304093">
        <w:rPr>
          <w:rFonts w:ascii="Liberation Serif" w:eastAsia="Liberation Serif" w:hAnsi="Liberation Serif" w:cs="Liberation Serif"/>
          <w:color w:val="000000"/>
          <w:sz w:val="28"/>
        </w:rPr>
        <w:t>. Предлагают поддержать законодательную инициативу по внесению                 в Государственную Думу Федерального Собрания Российской Федерации проекта федерального закона «О внесении изменений в Федеральный закон «Об особо охраняемых природных территориях» и статью 58 Федерального закона «Об охране окружающей среды», определяющего правовой механизм изменения границ особо охраняемых природных территорий или их упразднения (приложение № 4 к проекту резолюции).</w:t>
      </w:r>
    </w:p>
    <w:p w14:paraId="120C7343" w14:textId="77777777" w:rsidR="007B70BF" w:rsidRDefault="005E38FD">
      <w:pPr>
        <w:pBdr>
          <w:top w:val="none" w:sz="4" w:space="0" w:color="000000"/>
          <w:left w:val="none" w:sz="4" w:space="0" w:color="000000"/>
          <w:bottom w:val="none" w:sz="4" w:space="0" w:color="000000"/>
          <w:right w:val="none" w:sz="4" w:space="0" w:color="000000"/>
        </w:pBdr>
        <w:spacing w:before="220" w:line="57" w:lineRule="atLeast"/>
        <w:ind w:firstLine="850"/>
        <w:jc w:val="both"/>
        <w:rPr>
          <w:rFonts w:ascii="Times New Roman" w:eastAsia="Times New Roman" w:hAnsi="Times New Roman" w:cs="Times New Roman"/>
          <w:sz w:val="24"/>
        </w:rPr>
      </w:pPr>
      <w:r>
        <w:rPr>
          <w:rFonts w:ascii="Liberation Serif" w:eastAsia="Liberation Serif" w:hAnsi="Liberation Serif" w:cs="Liberation Serif"/>
          <w:color w:val="000000"/>
          <w:sz w:val="28"/>
        </w:rPr>
        <w:t>35.</w:t>
      </w:r>
      <w:r w:rsidR="00304093">
        <w:rPr>
          <w:rFonts w:ascii="Liberation Serif" w:eastAsia="Liberation Serif" w:hAnsi="Liberation Serif" w:cs="Liberation Serif"/>
          <w:color w:val="000000"/>
          <w:sz w:val="28"/>
        </w:rPr>
        <w:t xml:space="preserve"> Предлагают поддержать законодательную инициативу по внесению                 в Государственную Думу Федерального Собрания Российской Федерации проекта федерального закона «О внесении изменения в статью 8.2 Федерального закона «О введении в действие Лесного кодекса Российской Федерации», направленного на упрощение порядка оформления земель лесного фонда в защитных лесах для нужд развития нефтегазовой отрасли, и устранение неравенство прав держателей участков недр, лицензии на которые выданы до 31 декабря 2010 года и после 31 декабря 2010 года, соответственно (приложение № 5 к проекту резолюции).</w:t>
      </w:r>
    </w:p>
    <w:p w14:paraId="02AE795B" w14:textId="77777777" w:rsidR="007B70BF" w:rsidRPr="005E38FD" w:rsidRDefault="005E38FD" w:rsidP="005E38FD">
      <w:pPr>
        <w:pBdr>
          <w:top w:val="none" w:sz="4" w:space="0" w:color="000000"/>
          <w:left w:val="none" w:sz="4" w:space="0" w:color="000000"/>
          <w:bottom w:val="none" w:sz="4" w:space="0" w:color="000000"/>
          <w:right w:val="none" w:sz="4" w:space="0" w:color="000000"/>
        </w:pBdr>
        <w:spacing w:before="220" w:line="57" w:lineRule="atLeast"/>
        <w:ind w:firstLine="850"/>
        <w:jc w:val="both"/>
        <w:rPr>
          <w:rFonts w:ascii="Liberation Serif" w:eastAsia="Liberation Serif" w:hAnsi="Liberation Serif" w:cs="Liberation Serif"/>
          <w:color w:val="000000"/>
          <w:sz w:val="28"/>
        </w:rPr>
      </w:pPr>
      <w:r>
        <w:rPr>
          <w:rFonts w:ascii="Liberation Serif" w:eastAsia="Liberation Serif" w:hAnsi="Liberation Serif" w:cs="Liberation Serif"/>
          <w:color w:val="000000"/>
          <w:sz w:val="28"/>
        </w:rPr>
        <w:t>36</w:t>
      </w:r>
      <w:r w:rsidR="00304093">
        <w:rPr>
          <w:rFonts w:ascii="Liberation Serif" w:eastAsia="Liberation Serif" w:hAnsi="Liberation Serif" w:cs="Liberation Serif"/>
          <w:color w:val="000000"/>
          <w:sz w:val="28"/>
        </w:rPr>
        <w:t>. Предлагают поддержать инициативу о внесении изменений                             в Федеральный Закон от 21 июля 2005 года № 115-ФЗ «О концессионных предложениях», предусматривающих</w:t>
      </w:r>
      <w:r>
        <w:rPr>
          <w:rFonts w:ascii="Liberation Serif" w:eastAsia="Liberation Serif" w:hAnsi="Liberation Serif" w:cs="Liberation Serif"/>
          <w:color w:val="000000"/>
          <w:sz w:val="28"/>
        </w:rPr>
        <w:t>,</w:t>
      </w:r>
      <w:r w:rsidR="00304093">
        <w:rPr>
          <w:rFonts w:ascii="Liberation Serif" w:eastAsia="Liberation Serif" w:hAnsi="Liberation Serif" w:cs="Liberation Serif"/>
          <w:color w:val="000000"/>
          <w:sz w:val="28"/>
        </w:rPr>
        <w:t xml:space="preserve"> что при переходе права собственности на объект концессии, определенный в пункте 11 части </w:t>
      </w:r>
      <w:r>
        <w:rPr>
          <w:rFonts w:ascii="Liberation Serif" w:eastAsia="Liberation Serif" w:hAnsi="Liberation Serif" w:cs="Liberation Serif"/>
          <w:color w:val="000000"/>
          <w:sz w:val="28"/>
        </w:rPr>
        <w:t>1 статьи 4 данного закона</w:t>
      </w:r>
      <w:r w:rsidR="00304093">
        <w:rPr>
          <w:rFonts w:ascii="Liberation Serif" w:eastAsia="Liberation Serif" w:hAnsi="Liberation Serif" w:cs="Liberation Serif"/>
          <w:color w:val="000000"/>
          <w:sz w:val="28"/>
        </w:rPr>
        <w:t>,</w:t>
      </w:r>
      <w:r>
        <w:rPr>
          <w:rFonts w:ascii="Liberation Serif" w:eastAsia="Liberation Serif" w:hAnsi="Liberation Serif" w:cs="Liberation Serif"/>
          <w:color w:val="000000"/>
          <w:sz w:val="28"/>
        </w:rPr>
        <w:t xml:space="preserve">            </w:t>
      </w:r>
      <w:r w:rsidR="00304093">
        <w:rPr>
          <w:rFonts w:ascii="Liberation Serif" w:eastAsia="Liberation Serif" w:hAnsi="Liberation Serif" w:cs="Liberation Serif"/>
          <w:color w:val="000000"/>
          <w:sz w:val="28"/>
        </w:rPr>
        <w:t xml:space="preserve"> в результате административно-территориальных преобразований допускается возможность исключения такого объекта из концессионного соглашения, где концедентом является собственник</w:t>
      </w:r>
      <w:r>
        <w:rPr>
          <w:rFonts w:ascii="Liberation Serif" w:eastAsia="Liberation Serif" w:hAnsi="Liberation Serif" w:cs="Liberation Serif"/>
          <w:color w:val="000000"/>
          <w:sz w:val="28"/>
        </w:rPr>
        <w:t>,</w:t>
      </w:r>
      <w:r w:rsidR="00304093">
        <w:rPr>
          <w:rFonts w:ascii="Liberation Serif" w:eastAsia="Liberation Serif" w:hAnsi="Liberation Serif" w:cs="Liberation Serif"/>
          <w:color w:val="000000"/>
          <w:sz w:val="28"/>
        </w:rPr>
        <w:t xml:space="preserve"> у которого данное имущество выбыло, </w:t>
      </w:r>
      <w:r>
        <w:rPr>
          <w:rFonts w:ascii="Liberation Serif" w:eastAsia="Liberation Serif" w:hAnsi="Liberation Serif" w:cs="Liberation Serif"/>
          <w:color w:val="000000"/>
          <w:sz w:val="28"/>
        </w:rPr>
        <w:t xml:space="preserve">                      </w:t>
      </w:r>
      <w:r w:rsidR="00304093">
        <w:rPr>
          <w:rFonts w:ascii="Liberation Serif" w:eastAsia="Liberation Serif" w:hAnsi="Liberation Serif" w:cs="Liberation Serif"/>
          <w:color w:val="000000"/>
          <w:sz w:val="28"/>
        </w:rPr>
        <w:t>с одновременным включением данного объекта в концессионное соглашение, где концедентом является собственник, принявший объект, при условии, что концессионером является одно и то же лицо и сохраняются прежние условия концессии.</w:t>
      </w:r>
    </w:p>
    <w:p w14:paraId="7A724B62"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left="5528"/>
        <w:jc w:val="both"/>
      </w:pPr>
      <w:r>
        <w:rPr>
          <w:rFonts w:ascii="Liberation Serif" w:eastAsia="Liberation Serif" w:hAnsi="Liberation Serif" w:cs="Liberation Serif"/>
          <w:color w:val="000000"/>
          <w:sz w:val="24"/>
        </w:rPr>
        <w:lastRenderedPageBreak/>
        <w:t xml:space="preserve">Приложение № 1 </w:t>
      </w:r>
    </w:p>
    <w:p w14:paraId="0DC2D8B5"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left="5528"/>
        <w:jc w:val="both"/>
      </w:pPr>
      <w:r>
        <w:rPr>
          <w:rFonts w:ascii="Liberation Serif" w:eastAsia="Liberation Serif" w:hAnsi="Liberation Serif" w:cs="Liberation Serif"/>
          <w:color w:val="000000"/>
          <w:sz w:val="24"/>
        </w:rPr>
        <w:t>к резолюции IX Международного арктического правового форума</w:t>
      </w:r>
    </w:p>
    <w:p w14:paraId="070043BE" w14:textId="77777777" w:rsidR="007B70BF" w:rsidRDefault="007B70BF">
      <w:pPr>
        <w:pBdr>
          <w:top w:val="none" w:sz="4" w:space="0" w:color="000000"/>
          <w:left w:val="none" w:sz="4" w:space="0" w:color="000000"/>
          <w:bottom w:val="none" w:sz="4" w:space="0" w:color="000000"/>
          <w:right w:val="none" w:sz="4" w:space="0" w:color="000000"/>
        </w:pBdr>
        <w:spacing w:before="280" w:line="57" w:lineRule="atLeast"/>
        <w:ind w:left="4819" w:firstLine="709"/>
        <w:jc w:val="both"/>
      </w:pPr>
    </w:p>
    <w:p w14:paraId="3033750A"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ind w:left="8504"/>
        <w:jc w:val="both"/>
      </w:pPr>
      <w:r>
        <w:rPr>
          <w:rFonts w:ascii="Liberation Serif" w:eastAsia="Liberation Serif" w:hAnsi="Liberation Serif" w:cs="Liberation Serif"/>
          <w:color w:val="000000"/>
          <w:sz w:val="28"/>
        </w:rPr>
        <w:t>ПРОЕКТ</w:t>
      </w:r>
    </w:p>
    <w:p w14:paraId="411DD022" w14:textId="77777777" w:rsidR="007B70BF" w:rsidRDefault="007B70BF">
      <w:pPr>
        <w:pBdr>
          <w:top w:val="none" w:sz="4" w:space="0" w:color="000000"/>
          <w:left w:val="none" w:sz="4" w:space="0" w:color="000000"/>
          <w:bottom w:val="none" w:sz="4" w:space="0" w:color="000000"/>
          <w:right w:val="none" w:sz="4" w:space="0" w:color="000000"/>
        </w:pBdr>
        <w:spacing w:before="280" w:line="57" w:lineRule="atLeast"/>
        <w:ind w:left="4501" w:firstLine="1979"/>
        <w:jc w:val="both"/>
      </w:pPr>
    </w:p>
    <w:p w14:paraId="2FC6777A"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jc w:val="center"/>
      </w:pPr>
      <w:r>
        <w:rPr>
          <w:rFonts w:ascii="Liberation Serif" w:eastAsia="Liberation Serif" w:hAnsi="Liberation Serif" w:cs="Liberation Serif"/>
          <w:b/>
          <w:color w:val="000000"/>
          <w:sz w:val="28"/>
        </w:rPr>
        <w:t>РОССИЙСКАЯ ФЕДЕРАЦИЯ</w:t>
      </w:r>
    </w:p>
    <w:p w14:paraId="6BE255F7"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jc w:val="center"/>
      </w:pPr>
    </w:p>
    <w:p w14:paraId="6508CBFB"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jc w:val="center"/>
      </w:pPr>
      <w:r>
        <w:rPr>
          <w:rFonts w:ascii="Liberation Serif" w:eastAsia="Liberation Serif" w:hAnsi="Liberation Serif" w:cs="Liberation Serif"/>
          <w:b/>
          <w:color w:val="000000"/>
          <w:sz w:val="28"/>
        </w:rPr>
        <w:t>ФЕДЕРАЛЬНЫЙ ЗАКОН</w:t>
      </w:r>
    </w:p>
    <w:p w14:paraId="1D8641B7" w14:textId="77777777" w:rsidR="007B70BF" w:rsidRDefault="007B70BF">
      <w:pPr>
        <w:pBdr>
          <w:top w:val="none" w:sz="4" w:space="0" w:color="000000"/>
          <w:left w:val="none" w:sz="4" w:space="0" w:color="000000"/>
          <w:bottom w:val="none" w:sz="4" w:space="0" w:color="000000"/>
          <w:right w:val="none" w:sz="4" w:space="0" w:color="000000"/>
        </w:pBdr>
        <w:spacing w:before="280" w:line="57" w:lineRule="atLeast"/>
        <w:jc w:val="center"/>
      </w:pPr>
    </w:p>
    <w:p w14:paraId="4293C1AD"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jc w:val="center"/>
      </w:pPr>
      <w:r>
        <w:rPr>
          <w:rFonts w:ascii="Liberation Serif" w:eastAsia="Liberation Serif" w:hAnsi="Liberation Serif" w:cs="Liberation Serif"/>
          <w:b/>
          <w:color w:val="000000"/>
          <w:sz w:val="28"/>
        </w:rPr>
        <w:t>О внесении изменения в статью 89 Жилищного кодекса</w:t>
      </w:r>
    </w:p>
    <w:p w14:paraId="3979EC87"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jc w:val="center"/>
      </w:pPr>
      <w:r>
        <w:rPr>
          <w:rFonts w:ascii="Liberation Serif" w:eastAsia="Liberation Serif" w:hAnsi="Liberation Serif" w:cs="Liberation Serif"/>
          <w:b/>
          <w:color w:val="000000"/>
          <w:sz w:val="28"/>
        </w:rPr>
        <w:t xml:space="preserve">Российской Федерации </w:t>
      </w:r>
    </w:p>
    <w:p w14:paraId="1573D95A" w14:textId="77777777" w:rsidR="007B70BF" w:rsidRDefault="007B70BF">
      <w:pPr>
        <w:pBdr>
          <w:top w:val="none" w:sz="4" w:space="0" w:color="000000"/>
          <w:left w:val="none" w:sz="4" w:space="0" w:color="000000"/>
          <w:bottom w:val="none" w:sz="4" w:space="0" w:color="000000"/>
          <w:right w:val="none" w:sz="4" w:space="0" w:color="000000"/>
        </w:pBdr>
        <w:spacing w:before="280" w:line="57" w:lineRule="atLeast"/>
        <w:jc w:val="both"/>
      </w:pPr>
    </w:p>
    <w:p w14:paraId="1866112A" w14:textId="77777777" w:rsidR="007B70BF" w:rsidRDefault="007B70BF">
      <w:pPr>
        <w:pBdr>
          <w:top w:val="none" w:sz="4" w:space="0" w:color="000000"/>
          <w:left w:val="none" w:sz="4" w:space="0" w:color="000000"/>
          <w:bottom w:val="none" w:sz="4" w:space="0" w:color="000000"/>
          <w:right w:val="none" w:sz="4" w:space="0" w:color="000000"/>
        </w:pBdr>
        <w:spacing w:before="280" w:line="57" w:lineRule="atLeast"/>
        <w:jc w:val="both"/>
      </w:pPr>
    </w:p>
    <w:p w14:paraId="1EAD25F7"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ind w:firstLine="709"/>
        <w:jc w:val="both"/>
      </w:pPr>
      <w:r>
        <w:rPr>
          <w:rFonts w:ascii="Liberation Serif" w:eastAsia="Liberation Serif" w:hAnsi="Liberation Serif" w:cs="Liberation Serif"/>
          <w:color w:val="000000"/>
          <w:sz w:val="28"/>
        </w:rPr>
        <w:t xml:space="preserve">Внести в часть 1 статьи 89 Жилищного кодекс Российской Федерации (Собрание законодательства Российской Федерации, 2005, № 1, ст. 14; 2006, № 1, ст. 10; № 52, ст. 5498; 2007, № 1, ст. 13; № 43, ст. 5084; 2008, № 30, ст. 3616; 2009, № 48, ст. 5711; № 51, ст. 6153; 2010, № 49, ст. 6424; 2011, № 23, ст. 3263; № 30, ст. 4590; 2012, № 26, ст. 3446; N 53, ст. 7596; 2013, № 52, ст. 6982; 2014, № 26, ст. 3406; № 30, ст. 4218, 4256; № 49, ст. 6928; 2015, № 1, ст. 38, 52; № 27, ст. 3967; 2016, № 27, ст. 4288; 2017, № 52, ст. 7922; 2018, № 1, ст. 46; № 15, ст. 2030; № 53, ст. 8484; 2019, № 52 , ст. 7791,) изменение, второе предложение после слов «федеральным законом» дополнить словами «или нормативным правовым актом субъекта Российской Федерации». </w:t>
      </w:r>
    </w:p>
    <w:p w14:paraId="739646ED" w14:textId="77777777" w:rsidR="007B70BF" w:rsidRDefault="007B70BF">
      <w:pPr>
        <w:pBdr>
          <w:top w:val="none" w:sz="4" w:space="0" w:color="000000"/>
          <w:left w:val="none" w:sz="4" w:space="0" w:color="000000"/>
          <w:bottom w:val="none" w:sz="4" w:space="0" w:color="000000"/>
          <w:right w:val="none" w:sz="4" w:space="0" w:color="000000"/>
        </w:pBdr>
        <w:spacing w:before="280" w:line="57" w:lineRule="atLeast"/>
        <w:jc w:val="both"/>
      </w:pPr>
    </w:p>
    <w:p w14:paraId="672BD5E6" w14:textId="77777777" w:rsidR="007B70BF" w:rsidRDefault="007B70BF">
      <w:pPr>
        <w:pBdr>
          <w:top w:val="none" w:sz="4" w:space="0" w:color="000000"/>
          <w:left w:val="none" w:sz="4" w:space="0" w:color="000000"/>
          <w:bottom w:val="none" w:sz="4" w:space="0" w:color="000000"/>
          <w:right w:val="none" w:sz="4" w:space="0" w:color="000000"/>
        </w:pBdr>
        <w:spacing w:before="280" w:line="57" w:lineRule="atLeast"/>
        <w:jc w:val="both"/>
      </w:pPr>
    </w:p>
    <w:p w14:paraId="17B9D6A9"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ind w:right="6661"/>
        <w:jc w:val="both"/>
      </w:pPr>
      <w:r>
        <w:rPr>
          <w:rFonts w:ascii="Liberation Serif" w:eastAsia="Liberation Serif" w:hAnsi="Liberation Serif" w:cs="Liberation Serif"/>
          <w:color w:val="000000"/>
          <w:sz w:val="28"/>
        </w:rPr>
        <w:t>Президент</w:t>
      </w:r>
    </w:p>
    <w:p w14:paraId="4F6CDFC5"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jc w:val="both"/>
      </w:pPr>
      <w:r>
        <w:rPr>
          <w:rFonts w:ascii="Liberation Serif" w:eastAsia="Liberation Serif" w:hAnsi="Liberation Serif" w:cs="Liberation Serif"/>
          <w:color w:val="000000"/>
          <w:sz w:val="28"/>
        </w:rPr>
        <w:t>Российской Федерации</w:t>
      </w:r>
    </w:p>
    <w:p w14:paraId="1ED16242" w14:textId="77777777" w:rsidR="007B70BF" w:rsidRDefault="007B70BF">
      <w:pPr>
        <w:pBdr>
          <w:top w:val="none" w:sz="4" w:space="0" w:color="000000"/>
          <w:left w:val="none" w:sz="4" w:space="0" w:color="000000"/>
          <w:bottom w:val="none" w:sz="4" w:space="0" w:color="000000"/>
          <w:right w:val="none" w:sz="4" w:space="0" w:color="000000"/>
        </w:pBdr>
        <w:spacing w:before="280" w:line="57" w:lineRule="atLeast"/>
        <w:jc w:val="both"/>
      </w:pPr>
    </w:p>
    <w:p w14:paraId="61B341B6"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jc w:val="both"/>
      </w:pPr>
    </w:p>
    <w:p w14:paraId="34ECC4C0"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jc w:val="both"/>
      </w:pPr>
      <w:r>
        <w:lastRenderedPageBreak/>
        <w:br/>
      </w:r>
    </w:p>
    <w:p w14:paraId="7A44C739"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jc w:val="center"/>
      </w:pPr>
      <w:r>
        <w:rPr>
          <w:rFonts w:ascii="Liberation Serif" w:eastAsia="Liberation Serif" w:hAnsi="Liberation Serif" w:cs="Liberation Serif"/>
          <w:b/>
          <w:color w:val="000000"/>
          <w:sz w:val="28"/>
        </w:rPr>
        <w:t>ПОЯСНИТЕЛЬНАЯ ЗАПИСКА</w:t>
      </w:r>
    </w:p>
    <w:p w14:paraId="3B9BCEDE"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jc w:val="center"/>
      </w:pPr>
      <w:r>
        <w:rPr>
          <w:rFonts w:ascii="Liberation Serif" w:eastAsia="Liberation Serif" w:hAnsi="Liberation Serif" w:cs="Liberation Serif"/>
          <w:color w:val="000000"/>
          <w:sz w:val="28"/>
        </w:rPr>
        <w:t>к проекту федерального закона «О внесении изменения в статью 89 Жилищного кодекса Российской Федерации»</w:t>
      </w:r>
    </w:p>
    <w:p w14:paraId="635BE98C"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jc w:val="both"/>
      </w:pPr>
      <w:r>
        <w:rPr>
          <w:rFonts w:ascii="Times New Roman" w:eastAsia="Times New Roman" w:hAnsi="Times New Roman" w:cs="Times New Roman"/>
          <w:color w:val="000000"/>
          <w:sz w:val="24"/>
        </w:rPr>
        <w:t> </w:t>
      </w:r>
    </w:p>
    <w:p w14:paraId="581B83F6"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709"/>
        <w:jc w:val="both"/>
      </w:pPr>
      <w:r>
        <w:rPr>
          <w:rFonts w:ascii="Times New Roman" w:eastAsia="Times New Roman" w:hAnsi="Times New Roman" w:cs="Times New Roman"/>
          <w:color w:val="000000"/>
          <w:sz w:val="24"/>
        </w:rPr>
        <w:t> </w:t>
      </w:r>
    </w:p>
    <w:p w14:paraId="32A267FC"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709"/>
        <w:jc w:val="both"/>
      </w:pPr>
      <w:r>
        <w:rPr>
          <w:rFonts w:ascii="Liberation Serif" w:eastAsia="Liberation Serif" w:hAnsi="Liberation Serif" w:cs="Liberation Serif"/>
          <w:color w:val="000000"/>
          <w:sz w:val="28"/>
        </w:rPr>
        <w:t>Проект федерального закона «О внесении изменения в статью 89 Жилищного кодекса Российской Федерации» разработан в целях совершенствования жилищного законодательства Российской Федерации.</w:t>
      </w:r>
    </w:p>
    <w:p w14:paraId="1B7BEC71"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709"/>
        <w:jc w:val="both"/>
      </w:pPr>
      <w:r>
        <w:rPr>
          <w:rFonts w:ascii="Liberation Serif" w:eastAsia="Liberation Serif" w:hAnsi="Liberation Serif" w:cs="Liberation Serif"/>
          <w:color w:val="000000"/>
          <w:sz w:val="28"/>
        </w:rPr>
        <w:t xml:space="preserve">Статьей 85 Жилищного кодекса Российской Федерации (далее – ЖК РФ) определены случаи выселения граждан из жилых помещений с предоставлением других благоустроенных жилых помещений по договорам социального найма. Основания выселения граждан определены статьями 86-88 ЖК РФ. </w:t>
      </w:r>
    </w:p>
    <w:p w14:paraId="7C2A5FDF"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709"/>
        <w:jc w:val="both"/>
      </w:pPr>
      <w:r>
        <w:rPr>
          <w:rFonts w:ascii="Liberation Serif" w:eastAsia="Liberation Serif" w:hAnsi="Liberation Serif" w:cs="Liberation Serif"/>
          <w:color w:val="000000"/>
          <w:sz w:val="28"/>
        </w:rPr>
        <w:t xml:space="preserve">Действующая редакция статьи 89 ЖК РФ позволяет предоставлять таким выселяемым гражданам другое благоустроенное жилое помещение по договору социального найма только в границах данного населенного пункта, а предоставлять такое жилое помещение в другом населенном пункте в пределах субъекта Российской Федерации возможно исключительно в случаях, предусмотренным федеральным законом. </w:t>
      </w:r>
    </w:p>
    <w:p w14:paraId="00ACF064"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709"/>
        <w:jc w:val="both"/>
      </w:pPr>
      <w:r>
        <w:rPr>
          <w:rFonts w:ascii="Liberation Serif" w:eastAsia="Liberation Serif" w:hAnsi="Liberation Serif" w:cs="Liberation Serif"/>
          <w:color w:val="000000"/>
          <w:sz w:val="28"/>
        </w:rPr>
        <w:t>Такой случай установлен частью 3 статьи 16 Федерального закона от 21 июля 2007 года № 185-ФЗ «О Фонде содействия реформированию жилищно-коммунального хозяйства» (далее – Федеральный закон № 185-ФЗ, Фонд), когда переселение граждан из аварийного жилищного фонда осуществляется на условиях софинансирования с Фондом.</w:t>
      </w:r>
    </w:p>
    <w:p w14:paraId="058EE1E8"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709"/>
        <w:jc w:val="both"/>
      </w:pPr>
      <w:r>
        <w:rPr>
          <w:rFonts w:ascii="Liberation Serif" w:eastAsia="Liberation Serif" w:hAnsi="Liberation Serif" w:cs="Liberation Serif"/>
          <w:color w:val="000000"/>
          <w:sz w:val="28"/>
        </w:rPr>
        <w:t>Переселение же граждан из аварийного жилья в рамках региональных программ без участия Фонда (вне рамок Федерального закона № 185-ФЗ) исключает возможность предоставлять с согласия граждан жилое помещение в другом населенном пункте в пределах субъекта Российской Федерации.</w:t>
      </w:r>
    </w:p>
    <w:p w14:paraId="557D2FE3"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709"/>
        <w:jc w:val="both"/>
      </w:pPr>
      <w:r>
        <w:rPr>
          <w:rFonts w:ascii="Liberation Serif" w:eastAsia="Liberation Serif" w:hAnsi="Liberation Serif" w:cs="Liberation Serif"/>
          <w:color w:val="000000"/>
          <w:sz w:val="28"/>
        </w:rPr>
        <w:t>Проектом закона предлагается внести изменение в статью 89 ЖК РФ, предусмотрев возможность устанавливать случаи предоставления гражданам при выселении по основаниям, которые предусмотрены статьями 86-88 ЖК РФ, с их согласия другого жилого помещения по договору социального найма в границах субъекта Российской Федерации не только в случаях, предусмотренных федеральным законом, но и в случаях, предусмотренных нормативными правовыми актами субъекта Российской Федерации.</w:t>
      </w:r>
    </w:p>
    <w:p w14:paraId="3EA2FC0D"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709"/>
        <w:jc w:val="both"/>
      </w:pPr>
      <w:r>
        <w:rPr>
          <w:rFonts w:ascii="Liberation Serif" w:eastAsia="Liberation Serif" w:hAnsi="Liberation Serif" w:cs="Liberation Serif"/>
          <w:color w:val="000000"/>
          <w:sz w:val="28"/>
        </w:rPr>
        <w:lastRenderedPageBreak/>
        <w:t>Указанное регулирование позволит использовать данную норму не только в рамках реализации Федерального закона № 185-ФЗ, но и при выполнении региональных программ расселения аварийного жилья, что будет способствовать более эффективной реализации соответствующих мероприятий.</w:t>
      </w:r>
    </w:p>
    <w:p w14:paraId="0DAC5E7C"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709"/>
        <w:jc w:val="both"/>
      </w:pPr>
      <w:r>
        <w:rPr>
          <w:rFonts w:ascii="Liberation Serif" w:eastAsia="Liberation Serif" w:hAnsi="Liberation Serif" w:cs="Liberation Serif"/>
          <w:color w:val="000000"/>
          <w:sz w:val="28"/>
        </w:rPr>
        <w:t>Законопроект соответствует положениям Договора о Евразийском экономическом союзе, а также положениям иных международных договоров Российской Федерации.</w:t>
      </w:r>
    </w:p>
    <w:p w14:paraId="28B173C5"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709"/>
        <w:jc w:val="both"/>
      </w:pPr>
      <w:r>
        <w:rPr>
          <w:rFonts w:ascii="Liberation Serif" w:eastAsia="Liberation Serif" w:hAnsi="Liberation Serif" w:cs="Liberation Serif"/>
          <w:color w:val="000000"/>
          <w:sz w:val="28"/>
        </w:rPr>
        <w:t xml:space="preserve">Реализация положений, предусмотренных законопроектом, не повлечет негативных социально-экономических последствий, финансовых и иных последствий, в том числе для субъектов предпринимательской и иной экономической деятельности, а также не повлияет на достижение целей государственных программ Российской Федерации. </w:t>
      </w:r>
    </w:p>
    <w:p w14:paraId="3AB3134D"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709"/>
        <w:jc w:val="both"/>
      </w:pPr>
      <w:r>
        <w:rPr>
          <w:rFonts w:ascii="Liberation Serif" w:eastAsia="Liberation Serif" w:hAnsi="Liberation Serif" w:cs="Liberation Serif"/>
          <w:color w:val="000000"/>
          <w:sz w:val="28"/>
        </w:rPr>
        <w:t>Законопроект не противоречит положениям Конституции Российской Федерации и иным федеральным законам.</w:t>
      </w:r>
    </w:p>
    <w:p w14:paraId="02F8366F" w14:textId="77777777" w:rsidR="007B70BF" w:rsidRDefault="007B70BF">
      <w:pPr>
        <w:pBdr>
          <w:top w:val="none" w:sz="4" w:space="0" w:color="000000"/>
          <w:left w:val="none" w:sz="4" w:space="0" w:color="000000"/>
          <w:bottom w:val="none" w:sz="4" w:space="0" w:color="000000"/>
          <w:right w:val="none" w:sz="4" w:space="0" w:color="000000"/>
        </w:pBdr>
        <w:spacing w:before="280" w:line="57" w:lineRule="atLeast"/>
        <w:jc w:val="both"/>
      </w:pPr>
    </w:p>
    <w:p w14:paraId="074D026A"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left="5528"/>
        <w:jc w:val="both"/>
      </w:pPr>
    </w:p>
    <w:p w14:paraId="306257EE"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left="5528"/>
        <w:jc w:val="both"/>
      </w:pPr>
    </w:p>
    <w:p w14:paraId="47D41181"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left="5528"/>
        <w:jc w:val="both"/>
      </w:pPr>
    </w:p>
    <w:p w14:paraId="2DB05A78"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left="5528"/>
        <w:jc w:val="both"/>
      </w:pPr>
    </w:p>
    <w:p w14:paraId="618B6C3B"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left="5528"/>
        <w:jc w:val="both"/>
      </w:pPr>
    </w:p>
    <w:p w14:paraId="3CC40DF1"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left="5528"/>
        <w:jc w:val="both"/>
      </w:pPr>
    </w:p>
    <w:p w14:paraId="4857AFB7"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left="5528"/>
        <w:jc w:val="both"/>
      </w:pPr>
    </w:p>
    <w:p w14:paraId="66FCDF29"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left="5528"/>
        <w:jc w:val="both"/>
      </w:pPr>
    </w:p>
    <w:p w14:paraId="0E0A2660"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left="5528"/>
        <w:jc w:val="both"/>
      </w:pPr>
    </w:p>
    <w:p w14:paraId="366EFBBB"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left="5528"/>
        <w:jc w:val="both"/>
      </w:pPr>
    </w:p>
    <w:p w14:paraId="5ABBFA04"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left="5528"/>
        <w:jc w:val="both"/>
      </w:pPr>
    </w:p>
    <w:p w14:paraId="7873576C"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left="5528"/>
        <w:jc w:val="both"/>
      </w:pPr>
    </w:p>
    <w:p w14:paraId="7BEDC09E"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left="5528"/>
        <w:jc w:val="both"/>
      </w:pPr>
    </w:p>
    <w:p w14:paraId="6B036D4C"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left="5528"/>
        <w:jc w:val="both"/>
      </w:pPr>
    </w:p>
    <w:p w14:paraId="7D84FF35"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left="5528"/>
        <w:jc w:val="both"/>
      </w:pPr>
    </w:p>
    <w:p w14:paraId="723F852B" w14:textId="77777777" w:rsidR="007B70BF" w:rsidRPr="00FF2C01" w:rsidRDefault="00304093">
      <w:pPr>
        <w:pBdr>
          <w:top w:val="none" w:sz="4" w:space="0" w:color="000000"/>
          <w:left w:val="none" w:sz="4" w:space="0" w:color="000000"/>
          <w:bottom w:val="none" w:sz="4" w:space="0" w:color="000000"/>
          <w:right w:val="none" w:sz="4" w:space="0" w:color="000000"/>
        </w:pBdr>
        <w:spacing w:before="240" w:line="57" w:lineRule="atLeast"/>
        <w:ind w:left="5528"/>
        <w:jc w:val="both"/>
        <w:rPr>
          <w:lang w:val="en-US"/>
        </w:rPr>
      </w:pPr>
      <w:r>
        <w:br/>
      </w:r>
      <w:r>
        <w:br/>
      </w:r>
    </w:p>
    <w:p w14:paraId="09E4B8A3"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left="5528"/>
        <w:jc w:val="both"/>
      </w:pPr>
      <w:r>
        <w:rPr>
          <w:rFonts w:ascii="Liberation Serif" w:eastAsia="Liberation Serif" w:hAnsi="Liberation Serif" w:cs="Liberation Serif"/>
          <w:color w:val="000000"/>
          <w:sz w:val="24"/>
        </w:rPr>
        <w:lastRenderedPageBreak/>
        <w:t xml:space="preserve">Приложение № 2 </w:t>
      </w:r>
    </w:p>
    <w:p w14:paraId="268BFBFD"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left="5528"/>
        <w:jc w:val="both"/>
      </w:pPr>
      <w:r>
        <w:rPr>
          <w:rFonts w:ascii="Liberation Serif" w:eastAsia="Liberation Serif" w:hAnsi="Liberation Serif" w:cs="Liberation Serif"/>
          <w:color w:val="000000"/>
          <w:sz w:val="24"/>
        </w:rPr>
        <w:t>к резолюции IX Международного арктического правового форума</w:t>
      </w:r>
    </w:p>
    <w:p w14:paraId="634EEA48"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jc w:val="both"/>
      </w:pPr>
    </w:p>
    <w:p w14:paraId="657EB009"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left="2126" w:firstLine="709"/>
        <w:jc w:val="center"/>
      </w:pPr>
      <w:r>
        <w:rPr>
          <w:rFonts w:ascii="Liberation Serif" w:eastAsia="Liberation Serif" w:hAnsi="Liberation Serif" w:cs="Liberation Serif"/>
          <w:color w:val="000000"/>
          <w:sz w:val="28"/>
        </w:rPr>
        <w:t>ПРОЕКТ</w:t>
      </w:r>
    </w:p>
    <w:p w14:paraId="483427FB"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jc w:val="center"/>
        <w:rPr>
          <w:rFonts w:ascii="Times New Roman" w:eastAsia="Times New Roman" w:hAnsi="Times New Roman" w:cs="Times New Roman"/>
          <w:sz w:val="24"/>
        </w:rPr>
      </w:pPr>
    </w:p>
    <w:p w14:paraId="13EE9271"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jc w:val="center"/>
        <w:rPr>
          <w:rFonts w:ascii="Times New Roman" w:eastAsia="Times New Roman" w:hAnsi="Times New Roman" w:cs="Times New Roman"/>
          <w:sz w:val="24"/>
        </w:rPr>
      </w:pPr>
    </w:p>
    <w:p w14:paraId="4274ACC0"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jc w:val="center"/>
      </w:pPr>
      <w:r>
        <w:rPr>
          <w:rFonts w:ascii="Liberation Serif" w:eastAsia="Liberation Serif" w:hAnsi="Liberation Serif" w:cs="Liberation Serif"/>
          <w:b/>
          <w:color w:val="000000"/>
          <w:sz w:val="28"/>
        </w:rPr>
        <w:t>ПРАВИТЕЛЬСТВО РОССИЙСКОЙ ФЕДЕРАЦИИ</w:t>
      </w:r>
    </w:p>
    <w:p w14:paraId="11142854"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jc w:val="center"/>
      </w:pPr>
    </w:p>
    <w:p w14:paraId="4D5BEB8B"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jc w:val="center"/>
      </w:pPr>
      <w:r>
        <w:rPr>
          <w:rFonts w:ascii="Liberation Serif" w:eastAsia="Liberation Serif" w:hAnsi="Liberation Serif" w:cs="Liberation Serif"/>
          <w:b/>
          <w:color w:val="000000"/>
          <w:sz w:val="28"/>
        </w:rPr>
        <w:t>ПОСТАНОВЛЕНИЕ</w:t>
      </w:r>
    </w:p>
    <w:p w14:paraId="5A6802D8"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jc w:val="center"/>
      </w:pPr>
      <w:r>
        <w:rPr>
          <w:rFonts w:ascii="Liberation Serif" w:eastAsia="Liberation Serif" w:hAnsi="Liberation Serif" w:cs="Liberation Serif"/>
          <w:b/>
          <w:color w:val="000000"/>
          <w:sz w:val="28"/>
        </w:rPr>
        <w:t>от _________ 2022 г. № _______</w:t>
      </w:r>
    </w:p>
    <w:p w14:paraId="63420005"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jc w:val="both"/>
      </w:pPr>
    </w:p>
    <w:p w14:paraId="76079AB4"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jc w:val="center"/>
      </w:pPr>
      <w:r>
        <w:rPr>
          <w:rFonts w:ascii="Liberation Serif" w:eastAsia="Liberation Serif" w:hAnsi="Liberation Serif" w:cs="Liberation Serif"/>
          <w:b/>
          <w:color w:val="000000"/>
          <w:sz w:val="28"/>
        </w:rPr>
        <w:t>ОБ УТВЕРЖДЕНИИ ТИПОВЫХ УСЛОВИЙ</w:t>
      </w:r>
    </w:p>
    <w:p w14:paraId="1CC6D1E5"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720"/>
        <w:jc w:val="center"/>
      </w:pPr>
      <w:r>
        <w:rPr>
          <w:rFonts w:ascii="Liberation Serif" w:eastAsia="Liberation Serif" w:hAnsi="Liberation Serif" w:cs="Liberation Serif"/>
          <w:b/>
          <w:color w:val="000000"/>
          <w:sz w:val="28"/>
        </w:rPr>
        <w:t>КОНТРАКТОВ НА ВЫПОЛНЕНИЕ АВИАЦИОННЫХ РАБОТ В ЦЕЛЯХ ОКАЗАНИЯМЕДИЦИНСКОЙ ПОМОЩИ НА ТЕРРИТОРИИ РОССИЙСКОЙ ФЕДЕРАЦИИ</w:t>
      </w:r>
    </w:p>
    <w:p w14:paraId="126F0441"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firstLine="539"/>
        <w:jc w:val="both"/>
      </w:pPr>
    </w:p>
    <w:p w14:paraId="4802DEB8"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539"/>
        <w:jc w:val="both"/>
      </w:pPr>
      <w:r>
        <w:rPr>
          <w:rFonts w:ascii="Liberation Serif" w:eastAsia="Liberation Serif" w:hAnsi="Liberation Serif" w:cs="Liberation Serif"/>
          <w:color w:val="000000"/>
          <w:sz w:val="28"/>
        </w:rPr>
        <w:t xml:space="preserve">В соответствии с </w:t>
      </w:r>
      <w:hyperlink r:id="rId7" w:tooltip="consultantplus://offline/ref=78DF44FA2B38A0E0CA3211DA3621506795CE52FEC7D46BFABA103228D502700851F08ECC388E529625893037F8A63E13429B9026F8D8t9y7E" w:history="1">
        <w:r>
          <w:rPr>
            <w:rStyle w:val="ac"/>
            <w:rFonts w:ascii="Liberation Serif" w:eastAsia="Liberation Serif" w:hAnsi="Liberation Serif" w:cs="Liberation Serif"/>
            <w:color w:val="0000FF"/>
            <w:sz w:val="28"/>
          </w:rPr>
          <w:t>частью 11 статьи 34</w:t>
        </w:r>
      </w:hyperlink>
      <w:r>
        <w:rPr>
          <w:rFonts w:ascii="Liberation Serif" w:eastAsia="Liberation Serif" w:hAnsi="Liberation Serif" w:cs="Liberation Serif"/>
          <w:color w:val="000000"/>
          <w:sz w:val="28"/>
        </w:rPr>
        <w:t xml:space="preserve"> Федерального закона </w:t>
      </w:r>
      <w:r>
        <w:rPr>
          <w:rFonts w:ascii="Liberation Serif" w:eastAsia="Liberation Serif" w:hAnsi="Liberation Serif" w:cs="Liberation Serif"/>
          <w:color w:val="000000"/>
          <w:sz w:val="28"/>
        </w:rPr>
        <w:br/>
        <w:t>«О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14:paraId="31272005"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firstLine="539"/>
        <w:jc w:val="both"/>
      </w:pPr>
    </w:p>
    <w:p w14:paraId="45043E3A"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720"/>
        <w:jc w:val="both"/>
      </w:pPr>
      <w:r>
        <w:rPr>
          <w:rFonts w:ascii="Liberation Serif" w:eastAsia="Liberation Serif" w:hAnsi="Liberation Serif" w:cs="Liberation Serif"/>
          <w:color w:val="000000"/>
          <w:sz w:val="28"/>
        </w:rPr>
        <w:t xml:space="preserve">Утвердить прилагаемые </w:t>
      </w:r>
      <w:hyperlink r:id="rId8" w:anchor="P30" w:tooltip="file:///opt/r7-office/desktopeditors/editors/web-apps/apps/documenteditor/main/index.html?_dc=0&amp;lang=ru-RU&amp;frameEditorId=placeholder&amp;parentOrigin=file://#P30" w:history="1">
        <w:r>
          <w:rPr>
            <w:rStyle w:val="ac"/>
            <w:rFonts w:ascii="Liberation Serif" w:eastAsia="Liberation Serif" w:hAnsi="Liberation Serif" w:cs="Liberation Serif"/>
            <w:color w:val="0000FF"/>
            <w:sz w:val="28"/>
          </w:rPr>
          <w:t>типовые условия</w:t>
        </w:r>
      </w:hyperlink>
      <w:r>
        <w:rPr>
          <w:rFonts w:ascii="Liberation Serif" w:eastAsia="Liberation Serif" w:hAnsi="Liberation Serif" w:cs="Liberation Serif"/>
          <w:color w:val="000000"/>
          <w:sz w:val="28"/>
        </w:rPr>
        <w:t xml:space="preserve"> контрактов на выполнение авиационных работ в целях оказания медицинской помощи на территории Российской Федерации.</w:t>
      </w:r>
    </w:p>
    <w:p w14:paraId="4ED40BD0"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firstLine="720"/>
        <w:jc w:val="both"/>
      </w:pPr>
    </w:p>
    <w:p w14:paraId="37D6151D"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firstLine="720"/>
        <w:jc w:val="both"/>
      </w:pPr>
    </w:p>
    <w:p w14:paraId="2AF4B840"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720"/>
        <w:jc w:val="both"/>
      </w:pPr>
      <w:r>
        <w:br/>
      </w:r>
    </w:p>
    <w:p w14:paraId="094D4A5E"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720"/>
        <w:jc w:val="both"/>
      </w:pPr>
      <w:r>
        <w:rPr>
          <w:rFonts w:ascii="Liberation Serif" w:eastAsia="Liberation Serif" w:hAnsi="Liberation Serif" w:cs="Liberation Serif"/>
          <w:color w:val="000000"/>
          <w:sz w:val="28"/>
        </w:rPr>
        <w:t>Председатель Правительства</w:t>
      </w:r>
    </w:p>
    <w:p w14:paraId="752AA6D3"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720"/>
        <w:jc w:val="both"/>
      </w:pPr>
      <w:r>
        <w:rPr>
          <w:rFonts w:ascii="Liberation Serif" w:eastAsia="Liberation Serif" w:hAnsi="Liberation Serif" w:cs="Liberation Serif"/>
          <w:color w:val="000000"/>
          <w:sz w:val="28"/>
        </w:rPr>
        <w:t>Российской Федерации М.МИШУСТИН</w:t>
      </w:r>
    </w:p>
    <w:p w14:paraId="004EF314"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firstLine="720"/>
        <w:jc w:val="both"/>
      </w:pPr>
    </w:p>
    <w:p w14:paraId="6FCFF4A5"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left="4961" w:firstLine="720"/>
        <w:jc w:val="both"/>
      </w:pPr>
      <w:r>
        <w:rPr>
          <w:rFonts w:ascii="Liberation Serif" w:eastAsia="Liberation Serif" w:hAnsi="Liberation Serif" w:cs="Liberation Serif"/>
          <w:color w:val="000000"/>
          <w:sz w:val="28"/>
        </w:rPr>
        <w:t>УТВЕРЖДЕНЫ</w:t>
      </w:r>
    </w:p>
    <w:p w14:paraId="17E9487E"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left="4961" w:firstLine="720"/>
        <w:jc w:val="both"/>
      </w:pPr>
      <w:r>
        <w:rPr>
          <w:rFonts w:ascii="Liberation Serif" w:eastAsia="Liberation Serif" w:hAnsi="Liberation Serif" w:cs="Liberation Serif"/>
          <w:color w:val="000000"/>
          <w:sz w:val="28"/>
        </w:rPr>
        <w:t>Постановлением Правительства</w:t>
      </w:r>
    </w:p>
    <w:p w14:paraId="6B8ED6DF"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left="4961" w:firstLine="720"/>
        <w:jc w:val="both"/>
      </w:pPr>
      <w:r>
        <w:rPr>
          <w:rFonts w:ascii="Liberation Serif" w:eastAsia="Liberation Serif" w:hAnsi="Liberation Serif" w:cs="Liberation Serif"/>
          <w:color w:val="000000"/>
          <w:sz w:val="28"/>
        </w:rPr>
        <w:t>Российской Федерации</w:t>
      </w:r>
    </w:p>
    <w:p w14:paraId="61D625B1"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left="4961" w:firstLine="720"/>
        <w:jc w:val="both"/>
      </w:pPr>
      <w:r>
        <w:rPr>
          <w:rFonts w:ascii="Liberation Serif" w:eastAsia="Liberation Serif" w:hAnsi="Liberation Serif" w:cs="Liberation Serif"/>
          <w:color w:val="000000"/>
          <w:sz w:val="28"/>
        </w:rPr>
        <w:t>от ________ 2022 г. № _______</w:t>
      </w:r>
    </w:p>
    <w:p w14:paraId="6F70DABA"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firstLine="720"/>
        <w:jc w:val="both"/>
      </w:pPr>
    </w:p>
    <w:p w14:paraId="57841332"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jc w:val="center"/>
      </w:pPr>
      <w:r>
        <w:rPr>
          <w:rFonts w:ascii="Liberation Serif" w:eastAsia="Liberation Serif" w:hAnsi="Liberation Serif" w:cs="Liberation Serif"/>
          <w:b/>
          <w:color w:val="000000"/>
          <w:sz w:val="28"/>
        </w:rPr>
        <w:t>ТИПОВЫЕ УСЛОВИЯ</w:t>
      </w:r>
    </w:p>
    <w:p w14:paraId="00E1484C"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720"/>
        <w:jc w:val="center"/>
      </w:pPr>
      <w:r>
        <w:rPr>
          <w:rFonts w:ascii="Liberation Serif" w:eastAsia="Liberation Serif" w:hAnsi="Liberation Serif" w:cs="Liberation Serif"/>
          <w:b/>
          <w:color w:val="000000"/>
          <w:sz w:val="28"/>
        </w:rPr>
        <w:t>КОНТРАКТОВ НАВЫПОЛНЕНИЕ АВИАЦИОННЫХ РАБОТ В ЦЕЛЯХ ОКАЗАНИЯ МЕДИЦИНСКОЙ ПОМОЩИ НА ТЕРРИТОРИИ РОССИЙСКОЙ ФЕДЕРАЦИИ</w:t>
      </w:r>
    </w:p>
    <w:p w14:paraId="5D9F4AFF"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firstLine="720"/>
        <w:jc w:val="both"/>
      </w:pPr>
    </w:p>
    <w:p w14:paraId="430D0C1A"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720"/>
        <w:jc w:val="both"/>
      </w:pPr>
      <w:r>
        <w:rPr>
          <w:rFonts w:ascii="Liberation Serif" w:eastAsia="Liberation Serif" w:hAnsi="Liberation Serif" w:cs="Liberation Serif"/>
          <w:color w:val="000000"/>
          <w:sz w:val="28"/>
        </w:rPr>
        <w:t>Условия к предмету Контракта</w:t>
      </w:r>
    </w:p>
    <w:p w14:paraId="6696233A"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firstLine="720"/>
        <w:jc w:val="both"/>
      </w:pPr>
    </w:p>
    <w:p w14:paraId="28D2437C"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539"/>
        <w:jc w:val="both"/>
      </w:pPr>
      <w:r>
        <w:rPr>
          <w:rFonts w:ascii="Liberation Serif" w:eastAsia="Liberation Serif" w:hAnsi="Liberation Serif" w:cs="Liberation Serif"/>
          <w:color w:val="000000"/>
          <w:sz w:val="28"/>
        </w:rPr>
        <w:t>Исполнитель по заданию Заказчика обязуется в порядке и на условиях, установленными Контрактом, выполнить авиационные работы в целях оказания медицинской помощи на территории Российской Федерации</w:t>
      </w:r>
      <w:r>
        <w:rPr>
          <w:rFonts w:ascii="Liberation Serif" w:eastAsia="Liberation Serif" w:hAnsi="Liberation Serif" w:cs="Liberation Serif"/>
          <w:b/>
          <w:color w:val="000000"/>
          <w:sz w:val="28"/>
        </w:rPr>
        <w:t>, перевозки пациентов после окончания их лечения к месту проживания (традиционного проживания и традиционной хозяйственной деятельности), а также перевозки медицинских работников и груза (медицинских изделий) для проведения медицинских осмотров, диспансеризации населения труднодоступных территорий*</w:t>
      </w:r>
      <w:r>
        <w:rPr>
          <w:rFonts w:ascii="Liberation Serif" w:eastAsia="Liberation Serif" w:hAnsi="Liberation Serif" w:cs="Liberation Serif"/>
          <w:color w:val="000000"/>
          <w:sz w:val="28"/>
        </w:rPr>
        <w:t>(далее - Работы), а Заказчик обязуется принять выполненные Работы и оплатить их.</w:t>
      </w:r>
    </w:p>
    <w:p w14:paraId="2573B69A"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539"/>
        <w:jc w:val="both"/>
      </w:pPr>
      <w:r>
        <w:rPr>
          <w:rFonts w:ascii="Liberation Serif" w:eastAsia="Liberation Serif" w:hAnsi="Liberation Serif" w:cs="Liberation Serif"/>
          <w:color w:val="000000"/>
          <w:sz w:val="28"/>
        </w:rPr>
        <w:t>Работы выполняются Исполнителем в соответствии с требованиями федеральных авиационных правил и технического задания на выполнение авиационных работ с целью оказания медицинской помощи на территории Российской Федерации</w:t>
      </w:r>
      <w:r>
        <w:rPr>
          <w:rFonts w:ascii="Liberation Serif" w:eastAsia="Liberation Serif" w:hAnsi="Liberation Serif" w:cs="Liberation Serif"/>
          <w:b/>
          <w:color w:val="000000"/>
          <w:sz w:val="28"/>
        </w:rPr>
        <w:t>, перевозки пациентов после окончания их лечения к месту проживания (традиционного проживания и традиционной хозяйственной деятельности), а также перевозки медицинских работников и груза (медицинских изделий) для проведения медицинских осмотров, диспансеризации населения труднодоступных территорий*</w:t>
      </w:r>
      <w:r>
        <w:rPr>
          <w:rFonts w:ascii="Liberation Serif" w:eastAsia="Liberation Serif" w:hAnsi="Liberation Serif" w:cs="Liberation Serif"/>
          <w:color w:val="000000"/>
          <w:sz w:val="28"/>
        </w:rPr>
        <w:t>.</w:t>
      </w:r>
    </w:p>
    <w:p w14:paraId="63310184"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firstLine="720"/>
        <w:jc w:val="both"/>
      </w:pPr>
    </w:p>
    <w:p w14:paraId="6A142168"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720"/>
        <w:jc w:val="both"/>
      </w:pPr>
      <w:r>
        <w:rPr>
          <w:rFonts w:ascii="Liberation Serif" w:eastAsia="Liberation Serif" w:hAnsi="Liberation Serif" w:cs="Liberation Serif"/>
          <w:color w:val="000000"/>
          <w:sz w:val="28"/>
        </w:rPr>
        <w:t>Условия выполнения Работ</w:t>
      </w:r>
    </w:p>
    <w:p w14:paraId="215287AC"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firstLine="720"/>
        <w:jc w:val="both"/>
      </w:pPr>
    </w:p>
    <w:p w14:paraId="762B92BE"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539"/>
        <w:jc w:val="both"/>
      </w:pPr>
      <w:r>
        <w:rPr>
          <w:rFonts w:ascii="Liberation Serif" w:eastAsia="Liberation Serif" w:hAnsi="Liberation Serif" w:cs="Liberation Serif"/>
          <w:color w:val="000000"/>
          <w:sz w:val="28"/>
        </w:rPr>
        <w:lastRenderedPageBreak/>
        <w:t xml:space="preserve">Работы должны выполняться в соответствии с Воздушным </w:t>
      </w:r>
      <w:hyperlink r:id="rId9" w:tooltip="consultantplus://offline/ref=1A9092E3E3069647BA81CEC367EFDE6CAB5E1C9C574C68187DE9CF824B7DFB4381CFCC1048A5FCE982841F2F80Y947L" w:history="1">
        <w:r>
          <w:rPr>
            <w:rStyle w:val="ac"/>
            <w:rFonts w:ascii="Liberation Serif" w:eastAsia="Liberation Serif" w:hAnsi="Liberation Serif" w:cs="Liberation Serif"/>
            <w:color w:val="0000FF"/>
            <w:sz w:val="28"/>
          </w:rPr>
          <w:t>кодексом</w:t>
        </w:r>
      </w:hyperlink>
      <w:r>
        <w:rPr>
          <w:rFonts w:ascii="Liberation Serif" w:eastAsia="Liberation Serif" w:hAnsi="Liberation Serif" w:cs="Liberation Serif"/>
          <w:color w:val="000000"/>
          <w:sz w:val="28"/>
        </w:rPr>
        <w:t xml:space="preserve"> Российской Федерации, федеральными авиационными правилами, нормативными правовыми актами Министерства транспорта Российской Федерации, Федерального агентства воздушного транспорта, иными нормативными правовыми актами Российской Федерации, регулирующими соответствующие правоотношения, а также нормативными правовыми актами субъектов Российской Федерации, регулирующими организацию воздушного движения на территории соответствующего субъекта Российской Федерации.</w:t>
      </w:r>
    </w:p>
    <w:p w14:paraId="00A98B3F"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539"/>
        <w:jc w:val="both"/>
      </w:pPr>
      <w:r>
        <w:rPr>
          <w:rFonts w:ascii="Liberation Serif" w:eastAsia="Liberation Serif" w:hAnsi="Liberation Serif" w:cs="Liberation Serif"/>
          <w:color w:val="000000"/>
          <w:sz w:val="28"/>
        </w:rPr>
        <w:t>Работы выполняются Исполнителем на основании Заявок на выполнение авиационных работ с целью оказания медицинской помощи на территории Российской Федерации</w:t>
      </w:r>
      <w:r>
        <w:rPr>
          <w:rFonts w:ascii="Liberation Serif" w:eastAsia="Liberation Serif" w:hAnsi="Liberation Serif" w:cs="Liberation Serif"/>
          <w:b/>
          <w:color w:val="000000"/>
          <w:sz w:val="28"/>
        </w:rPr>
        <w:t>, перевозки пациентов после окончания их лечения к месту проживания (традиционного проживания и традиционной хозяйственной деятельности), а также перевозки медицинских работников и груза (медицинских изделий) для проведения медицинских осмотров, диспансеризации населения труднодоступных территорий*</w:t>
      </w:r>
      <w:r>
        <w:rPr>
          <w:rFonts w:ascii="Liberation Serif" w:eastAsia="Liberation Serif" w:hAnsi="Liberation Serif" w:cs="Liberation Serif"/>
          <w:color w:val="000000"/>
          <w:sz w:val="28"/>
        </w:rPr>
        <w:t>, направляемых Заказчиком Исполнителю.</w:t>
      </w:r>
    </w:p>
    <w:p w14:paraId="034FAC0F"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firstLine="720"/>
        <w:jc w:val="both"/>
      </w:pPr>
    </w:p>
    <w:p w14:paraId="22886975"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720"/>
        <w:jc w:val="both"/>
      </w:pPr>
      <w:r>
        <w:rPr>
          <w:rFonts w:ascii="Liberation Serif" w:eastAsia="Liberation Serif" w:hAnsi="Liberation Serif" w:cs="Liberation Serif"/>
          <w:color w:val="000000"/>
          <w:sz w:val="28"/>
        </w:rPr>
        <w:t>Условия к порядку сдачи и приемки выполненных Работ</w:t>
      </w:r>
    </w:p>
    <w:p w14:paraId="664280B5"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firstLine="720"/>
        <w:jc w:val="both"/>
      </w:pPr>
    </w:p>
    <w:p w14:paraId="20509116"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539"/>
        <w:jc w:val="both"/>
      </w:pPr>
      <w:r>
        <w:rPr>
          <w:rFonts w:ascii="Liberation Serif" w:eastAsia="Liberation Serif" w:hAnsi="Liberation Serif" w:cs="Liberation Serif"/>
          <w:color w:val="000000"/>
          <w:sz w:val="28"/>
        </w:rPr>
        <w:t>По факту выполнения Заявки Исполнителем составляется отчет о выполнении авиационных работ с целью оказания медицинской помощи на территории Российской Федерации</w:t>
      </w:r>
      <w:r>
        <w:rPr>
          <w:rFonts w:ascii="Liberation Serif" w:eastAsia="Liberation Serif" w:hAnsi="Liberation Serif" w:cs="Liberation Serif"/>
          <w:b/>
          <w:color w:val="000000"/>
          <w:sz w:val="28"/>
        </w:rPr>
        <w:t>, перевозки пациентов после окончания их лечения к месту проживания (традиционного проживания и традиционной хозяйственной деятельности), а также перевозки медицинских работников и груза (медицинских изделий) для проведения медицинских осмотров, диспансеризации населения труднодоступных территорий*</w:t>
      </w:r>
      <w:r>
        <w:rPr>
          <w:rFonts w:ascii="Liberation Serif" w:eastAsia="Liberation Serif" w:hAnsi="Liberation Serif" w:cs="Liberation Serif"/>
          <w:color w:val="000000"/>
          <w:sz w:val="28"/>
        </w:rPr>
        <w:t xml:space="preserve"> в двух экземплярах, один из которых передается Заказчику. Отчет о полете подписывается командиром воздушного судна, выполнявшим полет, и медицинским работником бригады, назначенным старшим указанной бригады.</w:t>
      </w:r>
    </w:p>
    <w:p w14:paraId="4DDAB562"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firstLine="720"/>
        <w:jc w:val="both"/>
      </w:pPr>
    </w:p>
    <w:p w14:paraId="5A6D59E0" w14:textId="77777777" w:rsidR="007B70BF" w:rsidRDefault="00304093">
      <w:pPr>
        <w:pBdr>
          <w:top w:val="none" w:sz="4" w:space="0" w:color="000000"/>
          <w:left w:val="none" w:sz="4" w:space="0" w:color="000000"/>
          <w:bottom w:val="none" w:sz="4" w:space="0" w:color="000000"/>
          <w:right w:val="none" w:sz="4" w:space="0" w:color="000000"/>
        </w:pBdr>
        <w:spacing w:before="120" w:after="120"/>
        <w:ind w:left="120" w:right="120"/>
      </w:pPr>
      <w:r>
        <w:br w:type="page"/>
      </w:r>
    </w:p>
    <w:p w14:paraId="301DC815"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720"/>
        <w:jc w:val="both"/>
      </w:pPr>
      <w:r>
        <w:rPr>
          <w:rFonts w:ascii="Liberation Serif" w:eastAsia="Liberation Serif" w:hAnsi="Liberation Serif" w:cs="Liberation Serif"/>
          <w:color w:val="000000"/>
          <w:sz w:val="28"/>
        </w:rPr>
        <w:lastRenderedPageBreak/>
        <w:t>Условия Технического задания</w:t>
      </w:r>
    </w:p>
    <w:p w14:paraId="0191A214"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720"/>
        <w:jc w:val="both"/>
      </w:pPr>
      <w:r>
        <w:rPr>
          <w:rFonts w:ascii="Liberation Serif" w:eastAsia="Liberation Serif" w:hAnsi="Liberation Serif" w:cs="Liberation Serif"/>
          <w:color w:val="000000"/>
          <w:sz w:val="28"/>
        </w:rPr>
        <w:t>на выполнение авиационных работ с целью оказания</w:t>
      </w:r>
    </w:p>
    <w:p w14:paraId="4B038194"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720"/>
        <w:jc w:val="both"/>
      </w:pPr>
      <w:r>
        <w:rPr>
          <w:rFonts w:ascii="Liberation Serif" w:eastAsia="Liberation Serif" w:hAnsi="Liberation Serif" w:cs="Liberation Serif"/>
          <w:color w:val="000000"/>
          <w:sz w:val="28"/>
        </w:rPr>
        <w:t>медицинской помощи на территории Российской Федерации</w:t>
      </w:r>
    </w:p>
    <w:p w14:paraId="608ED9F7"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firstLine="720"/>
        <w:jc w:val="both"/>
      </w:pPr>
    </w:p>
    <w:tbl>
      <w:tblPr>
        <w:tblStyle w:val="ab"/>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2335"/>
        <w:gridCol w:w="6085"/>
      </w:tblGrid>
      <w:tr w:rsidR="007B70BF" w14:paraId="1F12971C" w14:textId="77777777">
        <w:tc>
          <w:tcPr>
            <w:tcW w:w="2335" w:type="dxa"/>
            <w:tcBorders>
              <w:top w:val="single" w:sz="6" w:space="0" w:color="000000"/>
              <w:left w:val="single" w:sz="6" w:space="0" w:color="000000"/>
              <w:bottom w:val="single" w:sz="6" w:space="0" w:color="000000"/>
              <w:right w:val="single" w:sz="6" w:space="0" w:color="000000"/>
            </w:tcBorders>
            <w:noWrap/>
            <w:tcMar>
              <w:top w:w="102" w:type="dxa"/>
              <w:left w:w="62" w:type="dxa"/>
              <w:bottom w:w="102" w:type="dxa"/>
              <w:right w:w="62" w:type="dxa"/>
            </w:tcMar>
          </w:tcPr>
          <w:p w14:paraId="634CBDCF" w14:textId="77777777" w:rsidR="007B70BF" w:rsidRDefault="00304093">
            <w:pPr>
              <w:pBdr>
                <w:top w:val="none" w:sz="4" w:space="0" w:color="000000"/>
                <w:left w:val="none" w:sz="4" w:space="0" w:color="000000"/>
                <w:bottom w:val="none" w:sz="4" w:space="0" w:color="000000"/>
                <w:right w:val="none" w:sz="4" w:space="0" w:color="000000"/>
              </w:pBdr>
              <w:spacing w:before="240" w:after="142" w:line="276" w:lineRule="atLeast"/>
              <w:jc w:val="both"/>
            </w:pPr>
            <w:r>
              <w:rPr>
                <w:rFonts w:ascii="Liberation Serif" w:eastAsia="Liberation Serif" w:hAnsi="Liberation Serif" w:cs="Liberation Serif"/>
                <w:color w:val="000000"/>
                <w:sz w:val="28"/>
              </w:rPr>
              <w:t>Объект закупки:</w:t>
            </w:r>
          </w:p>
        </w:tc>
        <w:tc>
          <w:tcPr>
            <w:tcW w:w="6085" w:type="dxa"/>
            <w:tcBorders>
              <w:top w:val="single" w:sz="6" w:space="0" w:color="000000"/>
              <w:left w:val="single" w:sz="6" w:space="0" w:color="000000"/>
              <w:bottom w:val="single" w:sz="6" w:space="0" w:color="000000"/>
              <w:right w:val="single" w:sz="6" w:space="0" w:color="000000"/>
            </w:tcBorders>
            <w:noWrap/>
            <w:tcMar>
              <w:top w:w="102" w:type="dxa"/>
              <w:left w:w="62" w:type="dxa"/>
              <w:bottom w:w="102" w:type="dxa"/>
              <w:right w:w="62" w:type="dxa"/>
            </w:tcMar>
          </w:tcPr>
          <w:p w14:paraId="121A8951" w14:textId="77777777" w:rsidR="007B70BF" w:rsidRDefault="00304093">
            <w:pPr>
              <w:pBdr>
                <w:top w:val="none" w:sz="4" w:space="0" w:color="000000"/>
                <w:left w:val="none" w:sz="4" w:space="0" w:color="000000"/>
                <w:bottom w:val="none" w:sz="4" w:space="0" w:color="000000"/>
                <w:right w:val="none" w:sz="4" w:space="0" w:color="000000"/>
              </w:pBdr>
              <w:spacing w:before="240" w:after="142" w:line="276" w:lineRule="atLeast"/>
              <w:ind w:firstLine="283"/>
              <w:jc w:val="both"/>
            </w:pPr>
            <w:r>
              <w:rPr>
                <w:rFonts w:ascii="Liberation Serif" w:eastAsia="Liberation Serif" w:hAnsi="Liberation Serif" w:cs="Liberation Serif"/>
                <w:color w:val="000000"/>
                <w:sz w:val="28"/>
              </w:rPr>
              <w:t>Авиационные работы в целях оказания медицинской помощи на территории Российской Федерации</w:t>
            </w:r>
            <w:r>
              <w:rPr>
                <w:rFonts w:ascii="Liberation Serif" w:eastAsia="Liberation Serif" w:hAnsi="Liberation Serif" w:cs="Liberation Serif"/>
                <w:b/>
                <w:color w:val="000000"/>
                <w:sz w:val="28"/>
              </w:rPr>
              <w:t>, перевозки пациентов после окончания их лечения к месту проживания (традиционного проживания и традиционной хозяйственной деятельности), а также перевозки медицинских работников и груза (медицинских изделий) для проведения медицинских осмотров, диспансеризации населения труднодоступных территорий*</w:t>
            </w:r>
          </w:p>
        </w:tc>
      </w:tr>
      <w:tr w:rsidR="007B70BF" w14:paraId="6B69AFAB" w14:textId="77777777">
        <w:tc>
          <w:tcPr>
            <w:tcW w:w="2335" w:type="dxa"/>
            <w:tcBorders>
              <w:top w:val="none" w:sz="4" w:space="0" w:color="000000"/>
              <w:left w:val="single" w:sz="6" w:space="0" w:color="000000"/>
              <w:bottom w:val="none" w:sz="4" w:space="0" w:color="000000"/>
              <w:right w:val="single" w:sz="6" w:space="0" w:color="000000"/>
            </w:tcBorders>
            <w:noWrap/>
            <w:tcMar>
              <w:top w:w="0" w:type="dxa"/>
              <w:left w:w="62" w:type="dxa"/>
              <w:bottom w:w="0" w:type="dxa"/>
              <w:right w:w="62" w:type="dxa"/>
            </w:tcMar>
          </w:tcPr>
          <w:p w14:paraId="273BC6DE" w14:textId="77777777" w:rsidR="007B70BF" w:rsidRDefault="00304093">
            <w:pPr>
              <w:pBdr>
                <w:top w:val="none" w:sz="4" w:space="0" w:color="000000"/>
                <w:left w:val="none" w:sz="4" w:space="0" w:color="000000"/>
                <w:bottom w:val="none" w:sz="4" w:space="0" w:color="000000"/>
                <w:right w:val="none" w:sz="4" w:space="0" w:color="000000"/>
              </w:pBdr>
              <w:spacing w:before="240" w:after="142" w:line="276" w:lineRule="atLeast"/>
              <w:jc w:val="both"/>
            </w:pPr>
            <w:r>
              <w:rPr>
                <w:rFonts w:ascii="Liberation Serif" w:eastAsia="Liberation Serif" w:hAnsi="Liberation Serif" w:cs="Liberation Serif"/>
                <w:color w:val="000000"/>
                <w:sz w:val="28"/>
              </w:rPr>
              <w:t>Выполнение работ:</w:t>
            </w:r>
          </w:p>
        </w:tc>
        <w:tc>
          <w:tcPr>
            <w:tcW w:w="6085" w:type="dxa"/>
            <w:tcBorders>
              <w:top w:val="none" w:sz="4" w:space="0" w:color="000000"/>
              <w:left w:val="single" w:sz="6" w:space="0" w:color="000000"/>
              <w:bottom w:val="none" w:sz="4" w:space="0" w:color="000000"/>
              <w:right w:val="single" w:sz="6" w:space="0" w:color="000000"/>
            </w:tcBorders>
            <w:noWrap/>
            <w:tcMar>
              <w:top w:w="0" w:type="dxa"/>
              <w:left w:w="62" w:type="dxa"/>
              <w:bottom w:w="0" w:type="dxa"/>
              <w:right w:w="62" w:type="dxa"/>
            </w:tcMar>
          </w:tcPr>
          <w:p w14:paraId="3B49073E" w14:textId="77777777" w:rsidR="007B70BF" w:rsidRDefault="00304093">
            <w:pPr>
              <w:pBdr>
                <w:top w:val="none" w:sz="4" w:space="0" w:color="000000"/>
                <w:left w:val="none" w:sz="4" w:space="0" w:color="000000"/>
                <w:bottom w:val="none" w:sz="4" w:space="0" w:color="000000"/>
                <w:right w:val="none" w:sz="4" w:space="0" w:color="000000"/>
              </w:pBdr>
              <w:spacing w:before="240" w:line="276" w:lineRule="atLeast"/>
              <w:ind w:firstLine="283"/>
              <w:jc w:val="both"/>
            </w:pPr>
            <w:r>
              <w:rPr>
                <w:rFonts w:ascii="Liberation Serif" w:eastAsia="Liberation Serif" w:hAnsi="Liberation Serif" w:cs="Liberation Serif"/>
                <w:color w:val="000000"/>
                <w:sz w:val="28"/>
              </w:rPr>
              <w:t>Исполнитель обязан обеспечить вылеты воздушного судна по Заявкам Заказчика в период _____ не позднее чем через _____ минут.</w:t>
            </w:r>
          </w:p>
          <w:p w14:paraId="7BA7B222" w14:textId="77777777" w:rsidR="007B70BF" w:rsidRDefault="00304093">
            <w:pPr>
              <w:pBdr>
                <w:top w:val="none" w:sz="4" w:space="0" w:color="000000"/>
                <w:left w:val="none" w:sz="4" w:space="0" w:color="000000"/>
                <w:bottom w:val="none" w:sz="4" w:space="0" w:color="000000"/>
                <w:right w:val="none" w:sz="4" w:space="0" w:color="000000"/>
              </w:pBdr>
              <w:spacing w:before="240" w:after="142" w:line="276" w:lineRule="atLeast"/>
              <w:ind w:firstLine="283"/>
              <w:jc w:val="both"/>
            </w:pPr>
            <w:r>
              <w:rPr>
                <w:rFonts w:ascii="Liberation Serif" w:eastAsia="Liberation Serif" w:hAnsi="Liberation Serif" w:cs="Liberation Serif"/>
                <w:color w:val="000000"/>
                <w:sz w:val="28"/>
              </w:rPr>
              <w:t>Полеты с целью оказания медицинской помощи</w:t>
            </w:r>
            <w:r>
              <w:rPr>
                <w:rFonts w:ascii="Liberation Serif" w:eastAsia="Liberation Serif" w:hAnsi="Liberation Serif" w:cs="Liberation Serif"/>
                <w:b/>
                <w:color w:val="000000"/>
                <w:sz w:val="28"/>
              </w:rPr>
              <w:t>, перевозки пациентов после окончания их лечения к месту проживания (традиционного проживания и традиционной хозяйственной деятельности), а также перевозки медицинских работников и груза (медицинских изделий) для проведения медицинских осмотров, диспансеризации населения труднодоступных территорий*</w:t>
            </w:r>
            <w:r>
              <w:rPr>
                <w:rFonts w:ascii="Liberation Serif" w:eastAsia="Liberation Serif" w:hAnsi="Liberation Serif" w:cs="Liberation Serif"/>
                <w:color w:val="000000"/>
                <w:sz w:val="28"/>
              </w:rPr>
              <w:t>осуществляются с учетом положений федеральных авиационных правил - по правилам визуальных полетов и правилам полетов по приборам.</w:t>
            </w:r>
          </w:p>
        </w:tc>
      </w:tr>
      <w:tr w:rsidR="007B70BF" w14:paraId="41714F0A" w14:textId="77777777">
        <w:tc>
          <w:tcPr>
            <w:tcW w:w="2335" w:type="dxa"/>
            <w:tcBorders>
              <w:top w:val="none" w:sz="4" w:space="0" w:color="000000"/>
              <w:left w:val="single" w:sz="6" w:space="0" w:color="000000"/>
              <w:bottom w:val="single" w:sz="6" w:space="0" w:color="000000"/>
              <w:right w:val="single" w:sz="6" w:space="0" w:color="000000"/>
            </w:tcBorders>
            <w:noWrap/>
            <w:tcMar>
              <w:top w:w="0" w:type="dxa"/>
              <w:left w:w="62" w:type="dxa"/>
              <w:bottom w:w="102" w:type="dxa"/>
              <w:right w:w="62" w:type="dxa"/>
            </w:tcMar>
          </w:tcPr>
          <w:p w14:paraId="508533EC" w14:textId="77777777" w:rsidR="007B70BF" w:rsidRDefault="007B70BF">
            <w:pPr>
              <w:pBdr>
                <w:top w:val="none" w:sz="4" w:space="0" w:color="000000"/>
                <w:left w:val="none" w:sz="4" w:space="0" w:color="000000"/>
                <w:bottom w:val="none" w:sz="4" w:space="0" w:color="000000"/>
                <w:right w:val="none" w:sz="4" w:space="0" w:color="000000"/>
              </w:pBdr>
              <w:spacing w:before="240" w:after="142" w:line="276" w:lineRule="atLeast"/>
              <w:ind w:firstLine="720"/>
              <w:jc w:val="both"/>
            </w:pPr>
          </w:p>
        </w:tc>
        <w:tc>
          <w:tcPr>
            <w:tcW w:w="6085" w:type="dxa"/>
            <w:tcBorders>
              <w:top w:val="none" w:sz="4" w:space="0" w:color="000000"/>
              <w:left w:val="single" w:sz="6" w:space="0" w:color="000000"/>
              <w:bottom w:val="single" w:sz="6" w:space="0" w:color="000000"/>
              <w:right w:val="single" w:sz="6" w:space="0" w:color="000000"/>
            </w:tcBorders>
            <w:noWrap/>
            <w:tcMar>
              <w:top w:w="0" w:type="dxa"/>
              <w:left w:w="62" w:type="dxa"/>
              <w:bottom w:w="102" w:type="dxa"/>
              <w:right w:w="62" w:type="dxa"/>
            </w:tcMar>
          </w:tcPr>
          <w:p w14:paraId="2125C7DE" w14:textId="77777777" w:rsidR="007B70BF" w:rsidRDefault="007B70BF">
            <w:pPr>
              <w:pBdr>
                <w:top w:val="none" w:sz="4" w:space="0" w:color="000000"/>
                <w:left w:val="none" w:sz="4" w:space="0" w:color="000000"/>
                <w:bottom w:val="none" w:sz="4" w:space="0" w:color="000000"/>
                <w:right w:val="none" w:sz="4" w:space="0" w:color="000000"/>
              </w:pBdr>
              <w:spacing w:before="240" w:after="142" w:line="276" w:lineRule="atLeast"/>
              <w:ind w:firstLine="283"/>
              <w:jc w:val="both"/>
            </w:pPr>
          </w:p>
        </w:tc>
      </w:tr>
    </w:tbl>
    <w:p w14:paraId="32F1FFBC" w14:textId="77777777" w:rsidR="007B70BF" w:rsidRDefault="007B70BF">
      <w:pPr>
        <w:pBdr>
          <w:top w:val="none" w:sz="4" w:space="0" w:color="000000"/>
          <w:left w:val="none" w:sz="4" w:space="0" w:color="000000"/>
          <w:bottom w:val="none" w:sz="4" w:space="0" w:color="000000"/>
          <w:right w:val="none" w:sz="4" w:space="0" w:color="000000"/>
        </w:pBdr>
        <w:spacing w:before="280" w:line="57" w:lineRule="atLeast"/>
        <w:jc w:val="both"/>
        <w:rPr>
          <w:rFonts w:ascii="Times New Roman" w:eastAsia="Times New Roman" w:hAnsi="Times New Roman" w:cs="Times New Roman"/>
          <w:sz w:val="28"/>
        </w:rPr>
      </w:pPr>
    </w:p>
    <w:p w14:paraId="08ECA59E" w14:textId="77777777" w:rsidR="007B70BF" w:rsidRDefault="007B70BF">
      <w:pPr>
        <w:pBdr>
          <w:top w:val="none" w:sz="4" w:space="0" w:color="000000"/>
          <w:left w:val="none" w:sz="4" w:space="0" w:color="000000"/>
          <w:bottom w:val="none" w:sz="4" w:space="0" w:color="000000"/>
          <w:right w:val="none" w:sz="4" w:space="0" w:color="000000"/>
        </w:pBdr>
        <w:spacing w:before="280" w:line="57" w:lineRule="atLeast"/>
        <w:jc w:val="both"/>
        <w:rPr>
          <w:rFonts w:ascii="Times New Roman" w:eastAsia="Times New Roman" w:hAnsi="Times New Roman" w:cs="Times New Roman"/>
          <w:sz w:val="28"/>
        </w:rPr>
      </w:pPr>
    </w:p>
    <w:p w14:paraId="799A5B76" w14:textId="77777777" w:rsidR="007B70BF" w:rsidRPr="00FF2C01" w:rsidRDefault="007B70BF">
      <w:pPr>
        <w:pBdr>
          <w:top w:val="none" w:sz="4" w:space="0" w:color="000000"/>
          <w:left w:val="none" w:sz="4" w:space="0" w:color="000000"/>
          <w:bottom w:val="none" w:sz="4" w:space="0" w:color="000000"/>
          <w:right w:val="none" w:sz="4" w:space="0" w:color="000000"/>
        </w:pBdr>
        <w:spacing w:before="280" w:line="57" w:lineRule="atLeast"/>
        <w:jc w:val="both"/>
        <w:rPr>
          <w:rFonts w:ascii="Times New Roman" w:eastAsia="Times New Roman" w:hAnsi="Times New Roman" w:cs="Times New Roman"/>
          <w:sz w:val="28"/>
          <w:lang w:val="en-US"/>
        </w:rPr>
      </w:pPr>
    </w:p>
    <w:p w14:paraId="31B3BF7F" w14:textId="77777777" w:rsidR="007B70BF" w:rsidRDefault="00304093">
      <w:pPr>
        <w:pBdr>
          <w:top w:val="none" w:sz="4" w:space="0" w:color="000000"/>
          <w:left w:val="none" w:sz="4" w:space="0" w:color="000000"/>
          <w:bottom w:val="none" w:sz="4" w:space="0" w:color="000000"/>
          <w:right w:val="none" w:sz="4" w:space="0" w:color="000000"/>
        </w:pBdr>
        <w:spacing w:before="280" w:line="85" w:lineRule="atLeast"/>
        <w:ind w:firstLine="6"/>
        <w:jc w:val="center"/>
      </w:pPr>
      <w:r>
        <w:rPr>
          <w:rFonts w:ascii="Liberation Serif" w:eastAsia="Liberation Serif" w:hAnsi="Liberation Serif" w:cs="Liberation Serif"/>
          <w:b/>
          <w:color w:val="000000"/>
          <w:sz w:val="28"/>
        </w:rPr>
        <w:lastRenderedPageBreak/>
        <w:t>ПОЯСНИТЕЛЬНАЯ ЗАПИСКА</w:t>
      </w:r>
    </w:p>
    <w:p w14:paraId="57C627E7" w14:textId="77777777" w:rsidR="007B70BF" w:rsidRDefault="007B70BF">
      <w:pPr>
        <w:pBdr>
          <w:top w:val="none" w:sz="4" w:space="0" w:color="000000"/>
          <w:left w:val="none" w:sz="4" w:space="0" w:color="000000"/>
          <w:bottom w:val="none" w:sz="4" w:space="0" w:color="000000"/>
          <w:right w:val="none" w:sz="4" w:space="0" w:color="000000"/>
        </w:pBdr>
        <w:spacing w:before="280" w:line="57" w:lineRule="atLeast"/>
        <w:ind w:firstLine="709"/>
        <w:jc w:val="both"/>
        <w:rPr>
          <w:rFonts w:ascii="Times New Roman" w:eastAsia="Times New Roman" w:hAnsi="Times New Roman" w:cs="Times New Roman"/>
          <w:sz w:val="28"/>
        </w:rPr>
      </w:pPr>
    </w:p>
    <w:p w14:paraId="67F5AEAB"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ind w:firstLine="709"/>
        <w:jc w:val="both"/>
        <w:rPr>
          <w:rFonts w:ascii="Liberation Serif" w:eastAsia="Liberation Serif" w:hAnsi="Liberation Serif" w:cs="Liberation Serif"/>
          <w:color w:val="000000"/>
          <w:sz w:val="28"/>
        </w:rPr>
      </w:pPr>
      <w:r>
        <w:rPr>
          <w:rFonts w:ascii="Liberation Serif" w:eastAsia="Liberation Serif" w:hAnsi="Liberation Serif" w:cs="Liberation Serif"/>
          <w:color w:val="000000"/>
          <w:sz w:val="28"/>
        </w:rPr>
        <w:t>Предложения для включения в проект постановления Правительства Российской Федерации «Об утверждении типовых условий контрактов на выполнение авиационных работ в целях оказания медицинской помощи на территории Российской Федерации» инициированы в целях совершенствования организации оказания скорой, в том числе скорой специализированной, медицинской помощи.</w:t>
      </w:r>
    </w:p>
    <w:p w14:paraId="573AC996"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ind w:firstLine="709"/>
        <w:jc w:val="both"/>
      </w:pPr>
      <w:r>
        <w:rPr>
          <w:rFonts w:ascii="Liberation Serif" w:eastAsia="Liberation Serif" w:hAnsi="Liberation Serif" w:cs="Liberation Serif"/>
          <w:color w:val="000000"/>
          <w:sz w:val="28"/>
        </w:rPr>
        <w:t xml:space="preserve">Для осуществления санитарно-авиационной эвакуации при оказании скорой медицинской помощи жителям удаленных и труднодоступных территорий медицинские организации осуществляют закупку авиационных работ в соответствии с Федеральным законом 05.04.2013 года № 44-ФЗ </w:t>
      </w:r>
      <w:r>
        <w:rPr>
          <w:rFonts w:ascii="Liberation Serif" w:eastAsia="Liberation Serif" w:hAnsi="Liberation Serif" w:cs="Liberation Serif"/>
          <w:color w:val="000000"/>
          <w:sz w:val="28"/>
        </w:rPr>
        <w:br/>
        <w:t>«О контрактной системе в сфере закупок товаров, работ, услуг для обеспечения государственных и муниципальных нужд».</w:t>
      </w:r>
    </w:p>
    <w:p w14:paraId="055455D0"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ind w:firstLine="709"/>
        <w:jc w:val="both"/>
      </w:pPr>
      <w:r>
        <w:rPr>
          <w:rFonts w:ascii="Liberation Serif" w:eastAsia="Liberation Serif" w:hAnsi="Liberation Serif" w:cs="Liberation Serif"/>
          <w:color w:val="000000"/>
          <w:sz w:val="28"/>
        </w:rPr>
        <w:t>Заключение государственного контракта на выполнение авиационных работ в целях оказания медицинской помощи осуществляется по типовой форме, разработанной уполномоченным федеральным органом исполнительной власти, до установления типовых условий контрактов Правительством Российской Федерации.</w:t>
      </w:r>
    </w:p>
    <w:p w14:paraId="0F6CC9A2"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ind w:firstLine="709"/>
        <w:jc w:val="both"/>
      </w:pPr>
      <w:r>
        <w:rPr>
          <w:rFonts w:ascii="Liberation Serif" w:eastAsia="Liberation Serif" w:hAnsi="Liberation Serif" w:cs="Liberation Serif"/>
          <w:color w:val="000000"/>
          <w:sz w:val="28"/>
        </w:rPr>
        <w:t>Вместе с тем на практике при оказании указанной медицинской помощи возникает проблема обратной доставки лиц после завершения лечения до места жительства – удаленных и труднодоступных территорий, с которыми отсутствует регулярное транспортное сообщение (чаще всего это лица, относящиеся к коренным малочисленным народам Севера).</w:t>
      </w:r>
    </w:p>
    <w:p w14:paraId="5B8000C0"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ind w:firstLine="709"/>
        <w:jc w:val="both"/>
      </w:pPr>
      <w:r>
        <w:rPr>
          <w:rFonts w:ascii="Liberation Serif" w:eastAsia="Liberation Serif" w:hAnsi="Liberation Serif" w:cs="Liberation Serif"/>
          <w:color w:val="000000"/>
          <w:sz w:val="28"/>
        </w:rPr>
        <w:t xml:space="preserve">Одним из вариантов решения данной проблемы может являться возможность реэвакуации пациентов после лечения попутными рейсами санитарной авиации, которые не потребуют дополнительного финансирования регионального бюджета, но при этом будут способствовать минимизации всех социальных трудностей у пациентов. </w:t>
      </w:r>
    </w:p>
    <w:p w14:paraId="58A9A8BB"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jc w:val="both"/>
      </w:pPr>
      <w:r>
        <w:rPr>
          <w:rFonts w:ascii="Liberation Serif" w:eastAsia="Liberation Serif" w:hAnsi="Liberation Serif" w:cs="Liberation Serif"/>
          <w:color w:val="000000"/>
          <w:sz w:val="28"/>
        </w:rPr>
        <w:t xml:space="preserve">В настоящее время решение данной проблемы затруднительно в связи </w:t>
      </w:r>
      <w:r>
        <w:rPr>
          <w:rFonts w:ascii="Liberation Serif" w:eastAsia="Liberation Serif" w:hAnsi="Liberation Serif" w:cs="Liberation Serif"/>
          <w:color w:val="000000"/>
          <w:sz w:val="28"/>
        </w:rPr>
        <w:br/>
        <w:t>с отсутствием возможности вносить указанные изменения в типовой контракт авиационных работ в целях оказания медицинской помощи на территории Российской Федерации, утвержденный приказом Минтранса России № 163, Минздрава России № 342н от 30.05.2019 (далее – типовой контракт), который является обязательным для применения заказчиком при осуществлении закупки.</w:t>
      </w:r>
    </w:p>
    <w:p w14:paraId="7FBAE5BF"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jc w:val="both"/>
      </w:pPr>
      <w:r>
        <w:rPr>
          <w:rFonts w:ascii="Liberation Serif" w:eastAsia="Liberation Serif" w:hAnsi="Liberation Serif" w:cs="Liberation Serif"/>
          <w:color w:val="000000"/>
          <w:sz w:val="28"/>
        </w:rPr>
        <w:t>Учитывая положения части 11 статьи 34 Федерального закона</w:t>
      </w:r>
      <w:r>
        <w:rPr>
          <w:rFonts w:ascii="Liberation Serif" w:eastAsia="Liberation Serif" w:hAnsi="Liberation Serif" w:cs="Liberation Serif"/>
          <w:color w:val="000000"/>
          <w:sz w:val="28"/>
        </w:rPr>
        <w:br/>
        <w:t xml:space="preserve">«О контрактной системе в сфере закупок товаров, работ, услуг для обеспечения государственных и муниципальных нужд», согласно которой Правительство </w:t>
      </w:r>
      <w:r>
        <w:rPr>
          <w:rFonts w:ascii="Liberation Serif" w:eastAsia="Liberation Serif" w:hAnsi="Liberation Serif" w:cs="Liberation Serif"/>
          <w:color w:val="000000"/>
          <w:sz w:val="28"/>
        </w:rPr>
        <w:lastRenderedPageBreak/>
        <w:t xml:space="preserve">Российской Федерации вправе установить </w:t>
      </w:r>
      <w:hyperlink r:id="rId10" w:tooltip="consultantplus://offline/ref=E4C178E23FD1190CD4619EEDBB20E21FA61E45E37397F35DF5B522CEF3655BD7BA0140B2736D9AFC43A5E3BACE5DF5CC7EFF84E619CAB42EgBt0F" w:history="1">
        <w:r>
          <w:rPr>
            <w:rStyle w:val="ac"/>
            <w:rFonts w:ascii="Liberation Serif" w:eastAsia="Liberation Serif" w:hAnsi="Liberation Serif" w:cs="Liberation Serif"/>
            <w:color w:val="0000FF"/>
            <w:sz w:val="28"/>
          </w:rPr>
          <w:t>типовые условия</w:t>
        </w:r>
      </w:hyperlink>
      <w:r>
        <w:rPr>
          <w:rFonts w:ascii="Liberation Serif" w:eastAsia="Liberation Serif" w:hAnsi="Liberation Serif" w:cs="Liberation Serif"/>
          <w:color w:val="000000"/>
          <w:sz w:val="28"/>
        </w:rPr>
        <w:t xml:space="preserve"> контрактов, подлежащие применению заказчиками при осуществлении закупок, считаем нецелесообразным внесение изменений в типовой контракт.</w:t>
      </w:r>
    </w:p>
    <w:p w14:paraId="400CCC18"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ind w:firstLine="709"/>
        <w:jc w:val="both"/>
      </w:pPr>
      <w:r>
        <w:rPr>
          <w:rFonts w:ascii="Liberation Serif" w:eastAsia="Liberation Serif" w:hAnsi="Liberation Serif" w:cs="Liberation Serif"/>
          <w:b/>
          <w:color w:val="000000"/>
          <w:sz w:val="28"/>
        </w:rPr>
        <w:t>Финансово-экономическое обоснование.</w:t>
      </w:r>
    </w:p>
    <w:p w14:paraId="45FE8A5D"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ind w:firstLine="709"/>
        <w:jc w:val="both"/>
      </w:pPr>
      <w:r>
        <w:rPr>
          <w:rFonts w:ascii="Liberation Serif" w:eastAsia="Liberation Serif" w:hAnsi="Liberation Serif" w:cs="Liberation Serif"/>
          <w:color w:val="000000"/>
          <w:sz w:val="28"/>
        </w:rPr>
        <w:t>Реализация настоящего проекта не предусматривает расходных обязательств субъектов Российской Федерации.</w:t>
      </w:r>
    </w:p>
    <w:p w14:paraId="510EDCDD" w14:textId="77777777" w:rsidR="007B70BF" w:rsidRDefault="007B70BF">
      <w:pPr>
        <w:pBdr>
          <w:top w:val="none" w:sz="4" w:space="0" w:color="000000"/>
          <w:left w:val="none" w:sz="4" w:space="0" w:color="000000"/>
          <w:bottom w:val="none" w:sz="4" w:space="0" w:color="000000"/>
          <w:right w:val="none" w:sz="4" w:space="0" w:color="000000"/>
        </w:pBdr>
        <w:spacing w:before="280" w:line="57" w:lineRule="atLeast"/>
        <w:jc w:val="both"/>
      </w:pPr>
    </w:p>
    <w:p w14:paraId="423BE446" w14:textId="77777777" w:rsidR="007B70BF" w:rsidRDefault="007B70BF">
      <w:pPr>
        <w:pBdr>
          <w:top w:val="none" w:sz="4" w:space="0" w:color="000000"/>
          <w:left w:val="none" w:sz="4" w:space="0" w:color="000000"/>
          <w:bottom w:val="none" w:sz="4" w:space="0" w:color="000000"/>
          <w:right w:val="none" w:sz="4" w:space="0" w:color="000000"/>
        </w:pBdr>
        <w:spacing w:before="280" w:line="57" w:lineRule="atLeast"/>
        <w:jc w:val="both"/>
      </w:pPr>
    </w:p>
    <w:p w14:paraId="0EB1310B" w14:textId="77777777" w:rsidR="007B70BF" w:rsidRDefault="007B70BF">
      <w:pPr>
        <w:pBdr>
          <w:top w:val="none" w:sz="4" w:space="0" w:color="000000"/>
          <w:left w:val="none" w:sz="4" w:space="0" w:color="000000"/>
          <w:bottom w:val="none" w:sz="4" w:space="0" w:color="000000"/>
          <w:right w:val="none" w:sz="4" w:space="0" w:color="000000"/>
        </w:pBdr>
        <w:spacing w:before="280" w:line="57" w:lineRule="atLeast"/>
        <w:jc w:val="both"/>
      </w:pPr>
    </w:p>
    <w:p w14:paraId="3EB31DC8"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left="5528"/>
        <w:jc w:val="both"/>
      </w:pPr>
    </w:p>
    <w:p w14:paraId="788A50A1"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left="5528"/>
        <w:jc w:val="both"/>
      </w:pPr>
    </w:p>
    <w:p w14:paraId="6D441B8F"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left="5528"/>
        <w:jc w:val="both"/>
      </w:pPr>
    </w:p>
    <w:p w14:paraId="68E22C84"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left="5528"/>
        <w:jc w:val="both"/>
      </w:pPr>
    </w:p>
    <w:p w14:paraId="47D2AFA0"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left="5528"/>
        <w:jc w:val="both"/>
      </w:pPr>
    </w:p>
    <w:p w14:paraId="78A867A3"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left="5528"/>
        <w:jc w:val="both"/>
      </w:pPr>
    </w:p>
    <w:p w14:paraId="6F9CC23C"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left="5528"/>
        <w:jc w:val="both"/>
      </w:pPr>
    </w:p>
    <w:p w14:paraId="6BD478E5"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left="5528"/>
        <w:jc w:val="both"/>
      </w:pPr>
    </w:p>
    <w:p w14:paraId="512EE832"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left="5528"/>
        <w:jc w:val="both"/>
      </w:pPr>
    </w:p>
    <w:p w14:paraId="0F8E9B83"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left="5528"/>
        <w:jc w:val="both"/>
      </w:pPr>
      <w:r>
        <w:br/>
      </w:r>
      <w:r>
        <w:br/>
      </w:r>
      <w:r>
        <w:br/>
      </w:r>
      <w:r>
        <w:br/>
      </w:r>
      <w:r>
        <w:br/>
      </w:r>
      <w:r>
        <w:br/>
      </w:r>
      <w:r>
        <w:br/>
      </w:r>
      <w:r>
        <w:br/>
      </w:r>
      <w:r>
        <w:br/>
      </w:r>
      <w:r>
        <w:br/>
      </w:r>
      <w:r>
        <w:br/>
      </w:r>
    </w:p>
    <w:p w14:paraId="6CF09FCB"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left="8498" w:right="-845" w:firstLine="136"/>
        <w:jc w:val="both"/>
        <w:rPr>
          <w:rFonts w:ascii="Times New Roman" w:eastAsia="Times New Roman" w:hAnsi="Times New Roman" w:cs="Times New Roman"/>
          <w:sz w:val="24"/>
        </w:rPr>
      </w:pPr>
    </w:p>
    <w:p w14:paraId="662F1938"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left="8498" w:right="-845" w:firstLine="136"/>
        <w:jc w:val="both"/>
        <w:rPr>
          <w:rFonts w:ascii="Liberation Serif" w:eastAsia="Liberation Serif" w:hAnsi="Liberation Serif" w:cs="Liberation Serif"/>
          <w:color w:val="000000"/>
          <w:sz w:val="24"/>
        </w:rPr>
      </w:pPr>
    </w:p>
    <w:p w14:paraId="37E75788"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left="8498" w:right="-845" w:firstLine="136"/>
        <w:jc w:val="both"/>
        <w:rPr>
          <w:rFonts w:ascii="Liberation Serif" w:eastAsia="Liberation Serif" w:hAnsi="Liberation Serif" w:cs="Liberation Serif"/>
          <w:color w:val="000000"/>
          <w:sz w:val="24"/>
        </w:rPr>
      </w:pPr>
    </w:p>
    <w:p w14:paraId="4115BC3F" w14:textId="77777777" w:rsidR="007B70BF" w:rsidRPr="00FF2C01" w:rsidRDefault="007B70BF" w:rsidP="00FF2C01">
      <w:pPr>
        <w:pBdr>
          <w:top w:val="none" w:sz="4" w:space="0" w:color="000000"/>
          <w:left w:val="none" w:sz="4" w:space="0" w:color="000000"/>
          <w:bottom w:val="none" w:sz="4" w:space="0" w:color="000000"/>
          <w:right w:val="none" w:sz="4" w:space="0" w:color="000000"/>
        </w:pBdr>
        <w:spacing w:before="240" w:line="57" w:lineRule="atLeast"/>
        <w:ind w:right="-845"/>
        <w:jc w:val="both"/>
        <w:rPr>
          <w:rFonts w:ascii="Liberation Serif" w:eastAsia="Liberation Serif" w:hAnsi="Liberation Serif" w:cs="Liberation Serif"/>
          <w:color w:val="000000"/>
          <w:sz w:val="24"/>
          <w:lang w:val="en-US"/>
        </w:rPr>
      </w:pPr>
    </w:p>
    <w:p w14:paraId="79E38D6E"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left="6378" w:right="-845"/>
        <w:jc w:val="both"/>
        <w:rPr>
          <w:rFonts w:ascii="Liberation Serif" w:eastAsia="Liberation Serif" w:hAnsi="Liberation Serif" w:cs="Liberation Serif"/>
          <w:color w:val="000000"/>
          <w:sz w:val="24"/>
        </w:rPr>
      </w:pPr>
      <w:r>
        <w:rPr>
          <w:rFonts w:ascii="Liberation Serif" w:eastAsia="Liberation Serif" w:hAnsi="Liberation Serif" w:cs="Liberation Serif"/>
          <w:color w:val="000000"/>
          <w:sz w:val="24"/>
        </w:rPr>
        <w:lastRenderedPageBreak/>
        <w:t xml:space="preserve">Приложение № 3 </w:t>
      </w:r>
    </w:p>
    <w:p w14:paraId="29B5BF48"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left="6378"/>
        <w:jc w:val="both"/>
      </w:pPr>
      <w:r>
        <w:rPr>
          <w:rFonts w:ascii="Liberation Serif" w:eastAsia="Liberation Serif" w:hAnsi="Liberation Serif" w:cs="Liberation Serif"/>
          <w:color w:val="000000"/>
          <w:sz w:val="24"/>
        </w:rPr>
        <w:t xml:space="preserve">к резолюции IX Международного </w:t>
      </w:r>
    </w:p>
    <w:p w14:paraId="3C77EC9F"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left="6378"/>
        <w:jc w:val="both"/>
      </w:pPr>
      <w:r>
        <w:rPr>
          <w:rFonts w:ascii="Liberation Serif" w:eastAsia="Liberation Serif" w:hAnsi="Liberation Serif" w:cs="Liberation Serif"/>
          <w:color w:val="000000"/>
          <w:sz w:val="24"/>
        </w:rPr>
        <w:t>арктического правового форума</w:t>
      </w:r>
    </w:p>
    <w:p w14:paraId="5FBD63D4"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jc w:val="both"/>
      </w:pPr>
    </w:p>
    <w:p w14:paraId="7FABB492"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left="8504"/>
        <w:jc w:val="both"/>
      </w:pPr>
      <w:r>
        <w:rPr>
          <w:rFonts w:ascii="Liberation Serif" w:eastAsia="Liberation Serif" w:hAnsi="Liberation Serif" w:cs="Liberation Serif"/>
          <w:color w:val="000000"/>
          <w:sz w:val="28"/>
        </w:rPr>
        <w:t>ПРОЕКТ</w:t>
      </w:r>
    </w:p>
    <w:p w14:paraId="793B4F34"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jc w:val="both"/>
      </w:pPr>
    </w:p>
    <w:p w14:paraId="735A7BFE"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jc w:val="center"/>
      </w:pPr>
      <w:r>
        <w:rPr>
          <w:rFonts w:ascii="Liberation Serif" w:eastAsia="Liberation Serif" w:hAnsi="Liberation Serif" w:cs="Liberation Serif"/>
          <w:b/>
          <w:color w:val="000000"/>
          <w:sz w:val="28"/>
        </w:rPr>
        <w:t>РОССИЙСКАЯ ФЕДЕРАЦИЯ</w:t>
      </w:r>
    </w:p>
    <w:p w14:paraId="7153B415"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jc w:val="center"/>
      </w:pPr>
      <w:r>
        <w:rPr>
          <w:rFonts w:ascii="Times New Roman" w:eastAsia="Times New Roman" w:hAnsi="Times New Roman" w:cs="Times New Roman"/>
          <w:color w:val="000000"/>
          <w:sz w:val="24"/>
        </w:rPr>
        <w:t> </w:t>
      </w:r>
    </w:p>
    <w:p w14:paraId="333090BA"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jc w:val="center"/>
      </w:pPr>
      <w:r>
        <w:rPr>
          <w:rFonts w:ascii="Liberation Serif" w:eastAsia="Liberation Serif" w:hAnsi="Liberation Serif" w:cs="Liberation Serif"/>
          <w:b/>
          <w:color w:val="000000"/>
          <w:sz w:val="28"/>
        </w:rPr>
        <w:t>ФЕДЕРАЛЬНЫЙ ЗАКОН</w:t>
      </w:r>
    </w:p>
    <w:p w14:paraId="692CF63A"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jc w:val="center"/>
      </w:pPr>
      <w:r>
        <w:rPr>
          <w:rFonts w:ascii="Times New Roman" w:eastAsia="Times New Roman" w:hAnsi="Times New Roman" w:cs="Times New Roman"/>
          <w:color w:val="000000"/>
          <w:sz w:val="24"/>
        </w:rPr>
        <w:t> </w:t>
      </w:r>
    </w:p>
    <w:p w14:paraId="7CEEF3EC"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jc w:val="center"/>
      </w:pPr>
      <w:r>
        <w:rPr>
          <w:rFonts w:ascii="Liberation Serif" w:eastAsia="Liberation Serif" w:hAnsi="Liberation Serif" w:cs="Liberation Serif"/>
          <w:b/>
          <w:color w:val="000000"/>
          <w:sz w:val="28"/>
        </w:rPr>
        <w:t>О ВНЕСЕНИИ ИЗМЕНЕНИЙ В ФЕДЕРАЛЬНЫЙ ЗАКОН</w:t>
      </w:r>
    </w:p>
    <w:p w14:paraId="7610914D"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jc w:val="center"/>
      </w:pPr>
      <w:r>
        <w:rPr>
          <w:rFonts w:ascii="Liberation Serif" w:eastAsia="Liberation Serif" w:hAnsi="Liberation Serif" w:cs="Liberation Serif"/>
          <w:b/>
          <w:color w:val="000000"/>
          <w:sz w:val="28"/>
        </w:rPr>
        <w:t>«О РЫБОЛОВСТВЕ И СОХРАНЕНИИ ВОДНЫХ БИОЛОГИЧЕСКИХ РЕСУРСОВ»</w:t>
      </w:r>
    </w:p>
    <w:p w14:paraId="74A33ED1"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jc w:val="both"/>
      </w:pPr>
      <w:r>
        <w:rPr>
          <w:rFonts w:ascii="Times New Roman" w:eastAsia="Times New Roman" w:hAnsi="Times New Roman" w:cs="Times New Roman"/>
          <w:color w:val="000000"/>
          <w:sz w:val="24"/>
        </w:rPr>
        <w:t> </w:t>
      </w:r>
    </w:p>
    <w:p w14:paraId="35ADBDE7"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jc w:val="both"/>
      </w:pPr>
      <w:r>
        <w:rPr>
          <w:rFonts w:ascii="Times New Roman" w:eastAsia="Times New Roman" w:hAnsi="Times New Roman" w:cs="Times New Roman"/>
          <w:color w:val="000000"/>
          <w:sz w:val="24"/>
        </w:rPr>
        <w:t> </w:t>
      </w:r>
    </w:p>
    <w:p w14:paraId="655B28FF"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539"/>
        <w:jc w:val="both"/>
      </w:pPr>
      <w:r>
        <w:rPr>
          <w:rFonts w:ascii="Liberation Serif" w:eastAsia="Liberation Serif" w:hAnsi="Liberation Serif" w:cs="Liberation Serif"/>
          <w:b/>
          <w:color w:val="000000"/>
          <w:sz w:val="28"/>
        </w:rPr>
        <w:t>Статья 1</w:t>
      </w:r>
    </w:p>
    <w:p w14:paraId="7540B5EB"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jc w:val="both"/>
      </w:pPr>
      <w:r>
        <w:rPr>
          <w:rFonts w:ascii="Times New Roman" w:eastAsia="Times New Roman" w:hAnsi="Times New Roman" w:cs="Times New Roman"/>
          <w:color w:val="000000"/>
          <w:sz w:val="24"/>
        </w:rPr>
        <w:t> </w:t>
      </w:r>
    </w:p>
    <w:p w14:paraId="4E8FFF2B"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539"/>
        <w:jc w:val="both"/>
      </w:pPr>
      <w:r>
        <w:rPr>
          <w:rFonts w:ascii="Liberation Serif" w:eastAsia="Liberation Serif" w:hAnsi="Liberation Serif" w:cs="Liberation Serif"/>
          <w:color w:val="000000"/>
          <w:sz w:val="28"/>
        </w:rPr>
        <w:t xml:space="preserve">Внести в Федеральный закон от 20 декабря 2004 года № 166-ФЗ </w:t>
      </w:r>
      <w:r w:rsidR="00FF2C01" w:rsidRPr="00FF2C01">
        <w:rPr>
          <w:rFonts w:ascii="Liberation Serif" w:eastAsia="Liberation Serif" w:hAnsi="Liberation Serif" w:cs="Liberation Serif"/>
          <w:color w:val="000000"/>
          <w:sz w:val="28"/>
        </w:rPr>
        <w:t xml:space="preserve">                    </w:t>
      </w:r>
      <w:r>
        <w:rPr>
          <w:rFonts w:ascii="Liberation Serif" w:eastAsia="Liberation Serif" w:hAnsi="Liberation Serif" w:cs="Liberation Serif"/>
          <w:color w:val="000000"/>
          <w:sz w:val="28"/>
        </w:rPr>
        <w:t>«О рыболовстве и сохранении водных биологических ресурсов» (Собрание законодательства Российской Федерации, 2004, № 52, ст. 5270; 2006, № 50, ст. 6246; 2011, № 1, ст. 32; 2016, № 27, ст. 4282;) следующие изменения:</w:t>
      </w:r>
    </w:p>
    <w:p w14:paraId="053CE5C6"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539"/>
        <w:jc w:val="both"/>
        <w:rPr>
          <w:rFonts w:ascii="Liberation Serif" w:eastAsia="Liberation Serif" w:hAnsi="Liberation Serif" w:cs="Liberation Serif"/>
          <w:color w:val="000000"/>
          <w:sz w:val="28"/>
        </w:rPr>
      </w:pPr>
      <w:r>
        <w:rPr>
          <w:rFonts w:ascii="Times New Roman" w:eastAsia="Times New Roman" w:hAnsi="Times New Roman" w:cs="Times New Roman"/>
          <w:color w:val="000000"/>
          <w:sz w:val="24"/>
        </w:rPr>
        <w:t> </w:t>
      </w:r>
      <w:r>
        <w:rPr>
          <w:rFonts w:ascii="Liberation Serif" w:eastAsia="Liberation Serif" w:hAnsi="Liberation Serif" w:cs="Liberation Serif"/>
          <w:color w:val="000000"/>
          <w:sz w:val="28"/>
        </w:rPr>
        <w:t>1. часть 6 статьи 16 дополнить словами «, за исключением случая, предусмотренного частью 2.1 статьи 25»;</w:t>
      </w:r>
    </w:p>
    <w:p w14:paraId="0C47858B"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539"/>
        <w:jc w:val="both"/>
        <w:rPr>
          <w:rFonts w:ascii="Times New Roman" w:eastAsia="Times New Roman" w:hAnsi="Times New Roman" w:cs="Times New Roman"/>
          <w:sz w:val="24"/>
        </w:rPr>
      </w:pPr>
      <w:r>
        <w:rPr>
          <w:rFonts w:ascii="Liberation Serif" w:eastAsia="Liberation Serif" w:hAnsi="Liberation Serif" w:cs="Liberation Serif"/>
          <w:color w:val="000000"/>
          <w:sz w:val="28"/>
        </w:rPr>
        <w:t>2. статью 25 дополнить частью 2.1 следующего содержания:</w:t>
      </w:r>
    </w:p>
    <w:p w14:paraId="2EDAEA35"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539"/>
        <w:jc w:val="both"/>
        <w:rPr>
          <w:rFonts w:ascii="Liberation Serif" w:eastAsia="Liberation Serif" w:hAnsi="Liberation Serif" w:cs="Liberation Serif"/>
          <w:color w:val="000000"/>
          <w:sz w:val="28"/>
        </w:rPr>
      </w:pPr>
      <w:r>
        <w:rPr>
          <w:rFonts w:ascii="Liberation Serif" w:eastAsia="Liberation Serif" w:hAnsi="Liberation Serif" w:cs="Liberation Serif"/>
          <w:color w:val="000000"/>
          <w:sz w:val="28"/>
        </w:rPr>
        <w:t>«2.1 Рыболовство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без предоставления рыболовного участка, лицами, относящимися к указанным народам, осуществляется по норме добычи (вылова) водных биоресурсов установленной правилами рыболовства.»;</w:t>
      </w:r>
    </w:p>
    <w:p w14:paraId="1F57BC63"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539"/>
        <w:jc w:val="both"/>
        <w:rPr>
          <w:rFonts w:ascii="Liberation Serif" w:eastAsia="Liberation Serif" w:hAnsi="Liberation Serif" w:cs="Liberation Serif"/>
          <w:color w:val="000000"/>
          <w:sz w:val="28"/>
        </w:rPr>
      </w:pPr>
      <w:r>
        <w:rPr>
          <w:rFonts w:ascii="Liberation Serif" w:eastAsia="Liberation Serif" w:hAnsi="Liberation Serif" w:cs="Liberation Serif"/>
          <w:color w:val="000000"/>
          <w:sz w:val="28"/>
        </w:rPr>
        <w:lastRenderedPageBreak/>
        <w:t>3. пункт 7 части 1 статьи 30 дополнить словами «, за исключением случая, предусмотренного частью 2.1 статьи 25»;</w:t>
      </w:r>
    </w:p>
    <w:p w14:paraId="03E2E03C"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539"/>
        <w:jc w:val="both"/>
        <w:rPr>
          <w:rFonts w:ascii="Liberation Serif" w:eastAsia="Liberation Serif" w:hAnsi="Liberation Serif" w:cs="Liberation Serif"/>
          <w:color w:val="000000"/>
          <w:sz w:val="28"/>
        </w:rPr>
      </w:pPr>
      <w:r>
        <w:rPr>
          <w:rFonts w:ascii="Liberation Serif" w:eastAsia="Liberation Serif" w:hAnsi="Liberation Serif" w:cs="Liberation Serif"/>
          <w:color w:val="000000"/>
          <w:sz w:val="28"/>
        </w:rPr>
        <w:t>4. часть 1 статьи 31 дополнить словами «, за исключением случая, предусмотренного частью 2.1 статьи 25»;</w:t>
      </w:r>
    </w:p>
    <w:p w14:paraId="31C10F1A"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539"/>
        <w:jc w:val="both"/>
        <w:rPr>
          <w:rFonts w:ascii="Liberation Serif" w:eastAsia="Liberation Serif" w:hAnsi="Liberation Serif" w:cs="Liberation Serif"/>
          <w:color w:val="000000"/>
          <w:sz w:val="28"/>
        </w:rPr>
      </w:pPr>
      <w:r>
        <w:rPr>
          <w:rFonts w:ascii="Liberation Serif" w:eastAsia="Liberation Serif" w:hAnsi="Liberation Serif" w:cs="Liberation Serif"/>
          <w:color w:val="000000"/>
          <w:sz w:val="28"/>
        </w:rPr>
        <w:t>5. пункт 4 части 1 статьи 33.2 дополнить словами «, за исключением случая, предусмотренного частью 2.1 статьи 25»;</w:t>
      </w:r>
    </w:p>
    <w:p w14:paraId="566D1FDA"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539"/>
        <w:jc w:val="both"/>
        <w:rPr>
          <w:rFonts w:ascii="Times New Roman" w:eastAsia="Times New Roman" w:hAnsi="Times New Roman" w:cs="Times New Roman"/>
          <w:sz w:val="24"/>
        </w:rPr>
      </w:pPr>
      <w:r>
        <w:rPr>
          <w:rFonts w:ascii="Liberation Serif" w:eastAsia="Liberation Serif" w:hAnsi="Liberation Serif" w:cs="Liberation Serif"/>
          <w:color w:val="000000"/>
          <w:sz w:val="28"/>
        </w:rPr>
        <w:t>6. часть 3 статьи 43.1 добавить пунктом 6 следующего содержания:</w:t>
      </w:r>
    </w:p>
    <w:p w14:paraId="336BCC02"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567"/>
        <w:jc w:val="both"/>
      </w:pPr>
      <w:r>
        <w:rPr>
          <w:rFonts w:ascii="Liberation Serif" w:eastAsia="Liberation Serif" w:hAnsi="Liberation Serif" w:cs="Liberation Serif"/>
          <w:color w:val="000000"/>
          <w:sz w:val="28"/>
        </w:rPr>
        <w:t>«6) Норма добычи (вылова) водных биоресурсов (количество, вес) определенного вида, разрешенная лицам, относящимся к коренным малочисленным народам Севера, Сибири и Дальнего Востока Российской Федерации.».</w:t>
      </w:r>
    </w:p>
    <w:p w14:paraId="497E2C16"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jc w:val="both"/>
      </w:pPr>
      <w:r>
        <w:rPr>
          <w:rFonts w:ascii="Times New Roman" w:eastAsia="Times New Roman" w:hAnsi="Times New Roman" w:cs="Times New Roman"/>
          <w:color w:val="000000"/>
          <w:sz w:val="24"/>
        </w:rPr>
        <w:t> </w:t>
      </w:r>
    </w:p>
    <w:p w14:paraId="086E2D26"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jc w:val="both"/>
      </w:pPr>
      <w:r>
        <w:rPr>
          <w:rFonts w:ascii="Times New Roman" w:eastAsia="Times New Roman" w:hAnsi="Times New Roman" w:cs="Times New Roman"/>
          <w:color w:val="000000"/>
          <w:sz w:val="24"/>
        </w:rPr>
        <w:t> </w:t>
      </w:r>
    </w:p>
    <w:p w14:paraId="05C6C687"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jc w:val="both"/>
      </w:pPr>
      <w:r>
        <w:rPr>
          <w:rFonts w:ascii="Liberation Serif" w:eastAsia="Liberation Serif" w:hAnsi="Liberation Serif" w:cs="Liberation Serif"/>
          <w:color w:val="000000"/>
          <w:sz w:val="28"/>
        </w:rPr>
        <w:t>Президент</w:t>
      </w:r>
    </w:p>
    <w:p w14:paraId="35BAD39A"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jc w:val="both"/>
      </w:pPr>
      <w:r>
        <w:rPr>
          <w:rFonts w:ascii="Liberation Serif" w:eastAsia="Liberation Serif" w:hAnsi="Liberation Serif" w:cs="Liberation Serif"/>
          <w:color w:val="000000"/>
          <w:sz w:val="28"/>
        </w:rPr>
        <w:t>Российской Федерации</w:t>
      </w:r>
    </w:p>
    <w:p w14:paraId="5B549B60" w14:textId="77777777" w:rsidR="007B70BF" w:rsidRDefault="007B70BF">
      <w:pPr>
        <w:pBdr>
          <w:top w:val="none" w:sz="4" w:space="0" w:color="000000"/>
          <w:left w:val="none" w:sz="4" w:space="0" w:color="000000"/>
          <w:bottom w:val="none" w:sz="4" w:space="0" w:color="000000"/>
          <w:right w:val="none" w:sz="4" w:space="0" w:color="000000"/>
        </w:pBdr>
        <w:spacing w:before="280" w:line="57" w:lineRule="atLeast"/>
        <w:jc w:val="both"/>
      </w:pPr>
    </w:p>
    <w:p w14:paraId="57D9A94F" w14:textId="77777777" w:rsidR="007B70BF" w:rsidRDefault="007B70BF">
      <w:pPr>
        <w:pBdr>
          <w:top w:val="none" w:sz="4" w:space="0" w:color="000000"/>
          <w:left w:val="none" w:sz="4" w:space="0" w:color="000000"/>
          <w:bottom w:val="none" w:sz="4" w:space="0" w:color="000000"/>
          <w:right w:val="none" w:sz="4" w:space="0" w:color="000000"/>
        </w:pBdr>
        <w:spacing w:before="280" w:line="57" w:lineRule="atLeast"/>
        <w:jc w:val="both"/>
      </w:pPr>
    </w:p>
    <w:p w14:paraId="54412A11"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left="5528"/>
        <w:jc w:val="both"/>
        <w:rPr>
          <w:rFonts w:ascii="Times New Roman" w:eastAsia="Times New Roman" w:hAnsi="Times New Roman" w:cs="Times New Roman"/>
          <w:sz w:val="24"/>
        </w:rPr>
      </w:pPr>
    </w:p>
    <w:p w14:paraId="62F7BD5E"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left="5528"/>
        <w:jc w:val="both"/>
        <w:rPr>
          <w:rFonts w:ascii="Liberation Serif" w:eastAsia="Liberation Serif" w:hAnsi="Liberation Serif" w:cs="Liberation Serif"/>
          <w:color w:val="000000"/>
          <w:sz w:val="24"/>
        </w:rPr>
      </w:pPr>
    </w:p>
    <w:p w14:paraId="5528AE44"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left="5528"/>
        <w:jc w:val="both"/>
        <w:rPr>
          <w:rFonts w:ascii="Liberation Serif" w:eastAsia="Liberation Serif" w:hAnsi="Liberation Serif" w:cs="Liberation Serif"/>
          <w:color w:val="000000"/>
          <w:sz w:val="24"/>
        </w:rPr>
      </w:pPr>
    </w:p>
    <w:p w14:paraId="14B24EDB"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left="5528"/>
        <w:jc w:val="both"/>
        <w:rPr>
          <w:rFonts w:ascii="Liberation Serif" w:eastAsia="Liberation Serif" w:hAnsi="Liberation Serif" w:cs="Liberation Serif"/>
          <w:color w:val="000000"/>
          <w:sz w:val="24"/>
        </w:rPr>
      </w:pPr>
    </w:p>
    <w:p w14:paraId="1787ED78"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left="5528"/>
        <w:jc w:val="both"/>
        <w:rPr>
          <w:rFonts w:ascii="Liberation Serif" w:eastAsia="Liberation Serif" w:hAnsi="Liberation Serif" w:cs="Liberation Serif"/>
          <w:color w:val="000000"/>
          <w:sz w:val="24"/>
        </w:rPr>
      </w:pPr>
    </w:p>
    <w:p w14:paraId="54ADDA20"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left="5528"/>
        <w:jc w:val="both"/>
        <w:rPr>
          <w:rFonts w:ascii="Liberation Serif" w:eastAsia="Liberation Serif" w:hAnsi="Liberation Serif" w:cs="Liberation Serif"/>
          <w:color w:val="000000"/>
          <w:sz w:val="24"/>
        </w:rPr>
      </w:pPr>
    </w:p>
    <w:p w14:paraId="2C95ED0B"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left="5528"/>
        <w:jc w:val="both"/>
        <w:rPr>
          <w:rFonts w:ascii="Liberation Serif" w:eastAsia="Liberation Serif" w:hAnsi="Liberation Serif" w:cs="Liberation Serif"/>
          <w:color w:val="000000"/>
          <w:sz w:val="24"/>
        </w:rPr>
      </w:pPr>
    </w:p>
    <w:p w14:paraId="0EB39CA9"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left="5528"/>
        <w:jc w:val="both"/>
        <w:rPr>
          <w:rFonts w:ascii="Liberation Serif" w:eastAsia="Liberation Serif" w:hAnsi="Liberation Serif" w:cs="Liberation Serif"/>
          <w:color w:val="000000"/>
          <w:sz w:val="24"/>
        </w:rPr>
      </w:pPr>
    </w:p>
    <w:p w14:paraId="1B8DB4D2"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left="5528"/>
        <w:jc w:val="both"/>
        <w:rPr>
          <w:rFonts w:ascii="Liberation Serif" w:eastAsia="Liberation Serif" w:hAnsi="Liberation Serif" w:cs="Liberation Serif"/>
          <w:color w:val="000000"/>
          <w:sz w:val="24"/>
        </w:rPr>
      </w:pPr>
    </w:p>
    <w:p w14:paraId="265EA353"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left="5528"/>
        <w:jc w:val="both"/>
        <w:rPr>
          <w:rFonts w:ascii="Liberation Serif" w:eastAsia="Liberation Serif" w:hAnsi="Liberation Serif" w:cs="Liberation Serif"/>
          <w:color w:val="000000"/>
          <w:sz w:val="24"/>
        </w:rPr>
      </w:pPr>
    </w:p>
    <w:p w14:paraId="17AC6220"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left="5528"/>
        <w:jc w:val="both"/>
        <w:rPr>
          <w:rFonts w:ascii="Liberation Serif" w:eastAsia="Liberation Serif" w:hAnsi="Liberation Serif" w:cs="Liberation Serif"/>
          <w:color w:val="000000"/>
          <w:sz w:val="24"/>
        </w:rPr>
      </w:pPr>
    </w:p>
    <w:p w14:paraId="4B3D173A"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left="5528"/>
        <w:jc w:val="both"/>
        <w:rPr>
          <w:rFonts w:ascii="Liberation Serif" w:eastAsia="Liberation Serif" w:hAnsi="Liberation Serif" w:cs="Liberation Serif"/>
          <w:color w:val="000000"/>
          <w:sz w:val="24"/>
          <w:lang w:val="en-US"/>
        </w:rPr>
      </w:pPr>
    </w:p>
    <w:p w14:paraId="01B0EF5B" w14:textId="77777777" w:rsidR="00FF2C01" w:rsidRDefault="00FF2C01">
      <w:pPr>
        <w:pBdr>
          <w:top w:val="none" w:sz="4" w:space="0" w:color="000000"/>
          <w:left w:val="none" w:sz="4" w:space="0" w:color="000000"/>
          <w:bottom w:val="none" w:sz="4" w:space="0" w:color="000000"/>
          <w:right w:val="none" w:sz="4" w:space="0" w:color="000000"/>
        </w:pBdr>
        <w:spacing w:before="240" w:line="57" w:lineRule="atLeast"/>
        <w:ind w:left="5528"/>
        <w:jc w:val="both"/>
        <w:rPr>
          <w:rFonts w:ascii="Liberation Serif" w:eastAsia="Liberation Serif" w:hAnsi="Liberation Serif" w:cs="Liberation Serif"/>
          <w:color w:val="000000"/>
          <w:sz w:val="24"/>
          <w:lang w:val="en-US"/>
        </w:rPr>
      </w:pPr>
    </w:p>
    <w:p w14:paraId="7BDB1D05" w14:textId="77777777" w:rsidR="00FF2C01" w:rsidRPr="00E863C2" w:rsidRDefault="00FF2C01" w:rsidP="00FF2C01">
      <w:pPr>
        <w:pStyle w:val="ConsPlusTitle"/>
        <w:jc w:val="center"/>
        <w:outlineLvl w:val="0"/>
        <w:rPr>
          <w:szCs w:val="28"/>
        </w:rPr>
      </w:pPr>
      <w:r w:rsidRPr="00E863C2">
        <w:rPr>
          <w:szCs w:val="28"/>
        </w:rPr>
        <w:lastRenderedPageBreak/>
        <w:t>ПОЯСНИТЕЛЬНАЯ ЗАПИСКА</w:t>
      </w:r>
    </w:p>
    <w:p w14:paraId="1FF5340B" w14:textId="77777777" w:rsidR="00FF2C01" w:rsidRPr="00E863C2" w:rsidRDefault="00FF2C01" w:rsidP="00FF2C01">
      <w:pPr>
        <w:pStyle w:val="ConsPlusTitle"/>
        <w:jc w:val="center"/>
        <w:rPr>
          <w:szCs w:val="28"/>
        </w:rPr>
      </w:pPr>
      <w:r w:rsidRPr="00E863C2">
        <w:rPr>
          <w:szCs w:val="28"/>
        </w:rPr>
        <w:t>К ПРОЕКТУ ФЕДЕРАЛЬНОГО ЗАКОНА «О ВНЕСЕНИИ ИЗМЕНЕНИЙ</w:t>
      </w:r>
    </w:p>
    <w:p w14:paraId="1CDA51B4" w14:textId="77777777" w:rsidR="00FF2C01" w:rsidRPr="00E863C2" w:rsidRDefault="00FF2C01" w:rsidP="00FF2C01">
      <w:pPr>
        <w:pStyle w:val="ConsPlusTitle"/>
        <w:jc w:val="center"/>
        <w:rPr>
          <w:szCs w:val="28"/>
        </w:rPr>
      </w:pPr>
      <w:r w:rsidRPr="00E863C2">
        <w:rPr>
          <w:szCs w:val="28"/>
        </w:rPr>
        <w:t>В ФЕДЕРАЛЬНЫЙ ЗАКОН «О РЫБОЛОВСТВЕ И СОХРАНЕНИИ ВОДНЫХБИОЛОГИЧЕСКИХ РЕСУРСОВ»</w:t>
      </w:r>
    </w:p>
    <w:p w14:paraId="7E7D39B5" w14:textId="77777777" w:rsidR="00FF2C01" w:rsidRDefault="00FF2C01" w:rsidP="00FF2C01">
      <w:pPr>
        <w:pStyle w:val="ConsPlusNormal"/>
        <w:jc w:val="both"/>
        <w:rPr>
          <w:szCs w:val="28"/>
        </w:rPr>
      </w:pPr>
    </w:p>
    <w:p w14:paraId="251BD45C" w14:textId="77777777" w:rsidR="00FF2C01" w:rsidRPr="00E863C2" w:rsidRDefault="00FF2C01" w:rsidP="00FF2C01">
      <w:pPr>
        <w:pStyle w:val="ConsPlusNormal"/>
        <w:jc w:val="both"/>
        <w:rPr>
          <w:szCs w:val="28"/>
        </w:rPr>
      </w:pPr>
    </w:p>
    <w:p w14:paraId="37AE8DC9" w14:textId="77777777" w:rsidR="00FF2C01" w:rsidRPr="00E863C2" w:rsidRDefault="00CF1CF7" w:rsidP="00FF2C01">
      <w:pPr>
        <w:pStyle w:val="ConsPlusNormal"/>
        <w:ind w:firstLine="709"/>
        <w:jc w:val="both"/>
        <w:rPr>
          <w:szCs w:val="28"/>
        </w:rPr>
      </w:pPr>
      <w:hyperlink w:anchor="P1" w:history="1">
        <w:r w:rsidR="00FF2C01" w:rsidRPr="00E863C2">
          <w:t>Проект</w:t>
        </w:r>
      </w:hyperlink>
      <w:r w:rsidR="00FF2C01" w:rsidRPr="00FF2C01">
        <w:t xml:space="preserve"> </w:t>
      </w:r>
      <w:r w:rsidR="00FF2C01" w:rsidRPr="00E863C2">
        <w:rPr>
          <w:szCs w:val="28"/>
        </w:rPr>
        <w:t xml:space="preserve">федерального закона «О внесении изменений в Федеральный закон «О рыболовстве и сохранении водных биологических ресурсов» разработан в целях совершенствования правового регулирования порядка предоставления права на добычу (вылов) водных биологических ресурсов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(далее – </w:t>
      </w:r>
      <w:r w:rsidR="00FF2C01">
        <w:rPr>
          <w:szCs w:val="28"/>
        </w:rPr>
        <w:t xml:space="preserve">Проект, биоресурсы, коренные народы, </w:t>
      </w:r>
      <w:r w:rsidR="00FF2C01" w:rsidRPr="00E863C2">
        <w:rPr>
          <w:szCs w:val="28"/>
        </w:rPr>
        <w:t>традиционное рыболовство</w:t>
      </w:r>
      <w:r w:rsidR="00FF2C01">
        <w:rPr>
          <w:szCs w:val="28"/>
        </w:rPr>
        <w:t>, РФ</w:t>
      </w:r>
      <w:r w:rsidR="00FF2C01" w:rsidRPr="00E863C2">
        <w:rPr>
          <w:szCs w:val="28"/>
        </w:rPr>
        <w:t>).</w:t>
      </w:r>
    </w:p>
    <w:p w14:paraId="3E8232FC" w14:textId="77777777" w:rsidR="00FF2C01" w:rsidRPr="00DF7168" w:rsidRDefault="00FF2C01" w:rsidP="00FF2C01">
      <w:pPr>
        <w:pStyle w:val="ConsPlusNormal"/>
        <w:ind w:firstLine="709"/>
        <w:jc w:val="both"/>
        <w:rPr>
          <w:szCs w:val="28"/>
        </w:rPr>
      </w:pPr>
      <w:r w:rsidRPr="00DF7168">
        <w:rPr>
          <w:szCs w:val="28"/>
        </w:rPr>
        <w:t>В соответствии</w:t>
      </w:r>
      <w:r w:rsidRPr="00FF2C01">
        <w:rPr>
          <w:szCs w:val="28"/>
        </w:rPr>
        <w:t xml:space="preserve"> </w:t>
      </w:r>
      <w:r>
        <w:rPr>
          <w:szCs w:val="28"/>
        </w:rPr>
        <w:t xml:space="preserve">с </w:t>
      </w:r>
      <w:r w:rsidRPr="00F01A9A">
        <w:rPr>
          <w:szCs w:val="28"/>
        </w:rPr>
        <w:t>Федеральным законом от 20.12.2004 №166-ФЗ «О рыболовстве и сохранении водных биологических ресурсов» (далее –                            Закон №166-ФЗ),</w:t>
      </w:r>
      <w:r w:rsidRPr="00DF7168">
        <w:rPr>
          <w:szCs w:val="28"/>
        </w:rPr>
        <w:t xml:space="preserve"> водные биоресурсы являются федеральной собственностью и процедура их предоставления в пользование строго регламентирована.</w:t>
      </w:r>
    </w:p>
    <w:p w14:paraId="23EAB4A8" w14:textId="77777777" w:rsidR="00FF2C01" w:rsidRPr="00DF7168" w:rsidRDefault="00FF2C01" w:rsidP="00FF2C01">
      <w:pPr>
        <w:pStyle w:val="ConsPlusNormal"/>
        <w:ind w:firstLine="709"/>
        <w:jc w:val="both"/>
        <w:rPr>
          <w:szCs w:val="28"/>
        </w:rPr>
      </w:pPr>
      <w:r w:rsidRPr="00DF7168">
        <w:rPr>
          <w:szCs w:val="28"/>
        </w:rPr>
        <w:t>Законом №166-ФЗ закреплено, что федеральным органом исполнительной власти в области рыболовства, для каждого рыбохозяйственного бассейна устанавливается общий допустимый улов водных биоресурсов и перечень водных биоресурсов, в отношении которых он устанавливается.</w:t>
      </w:r>
    </w:p>
    <w:p w14:paraId="7E2152F7" w14:textId="77777777" w:rsidR="00FF2C01" w:rsidRPr="00DF7168" w:rsidRDefault="00FF2C01" w:rsidP="00FF2C01">
      <w:pPr>
        <w:pStyle w:val="ConsPlusNormal"/>
        <w:ind w:firstLine="709"/>
        <w:jc w:val="both"/>
      </w:pPr>
      <w:r w:rsidRPr="00DF7168">
        <w:rPr>
          <w:szCs w:val="28"/>
        </w:rPr>
        <w:t>Данным федеральным органом является Министерство сельского хозяйства РФ, которое своим приказом, на основании результатов научных исследований и заключения экологической экспертизы устанавливает общий допустимый улов водных биоресурсов для каждого субъекта РФ.</w:t>
      </w:r>
    </w:p>
    <w:p w14:paraId="5F78C7F0" w14:textId="77777777" w:rsidR="00FF2C01" w:rsidRPr="00DF7168" w:rsidRDefault="00FF2C01" w:rsidP="00FF2C01">
      <w:pPr>
        <w:pStyle w:val="ConsPlusNormal"/>
        <w:ind w:firstLine="709"/>
        <w:jc w:val="both"/>
        <w:rPr>
          <w:szCs w:val="28"/>
        </w:rPr>
      </w:pPr>
      <w:r w:rsidRPr="00DF7168">
        <w:t>Функция распределения общего допустимого улова применительно к видам рыболовства закреплена за Федеральным агентством по рыболовству.</w:t>
      </w:r>
    </w:p>
    <w:p w14:paraId="379B25EB" w14:textId="77777777" w:rsidR="00FF2C01" w:rsidRPr="00FF2C01" w:rsidRDefault="00FF2C01" w:rsidP="00FF2C01">
      <w:pPr>
        <w:ind w:firstLine="709"/>
        <w:jc w:val="both"/>
        <w:rPr>
          <w:rFonts w:ascii="Times New Roman" w:hAnsi="Times New Roman" w:cs="Times New Roman"/>
          <w:sz w:val="28"/>
          <w:szCs w:val="28"/>
        </w:rPr>
      </w:pPr>
      <w:r w:rsidRPr="00FF2C01">
        <w:rPr>
          <w:rFonts w:ascii="Times New Roman" w:hAnsi="Times New Roman" w:cs="Times New Roman"/>
          <w:sz w:val="28"/>
          <w:szCs w:val="28"/>
        </w:rPr>
        <w:t>Общие допустимые уловы применительно к квоте добычи (вылова) водных биоресурсов в целях обеспечения традиционного рыболовства определяются Федеральным агентством по рыболовству на основании предложений соответствующих органов исполнительной власти субъектов РФ.</w:t>
      </w:r>
    </w:p>
    <w:p w14:paraId="560A7925" w14:textId="77777777" w:rsidR="00FF2C01" w:rsidRPr="00FF2C01" w:rsidRDefault="00FF2C01" w:rsidP="00FF2C01">
      <w:pPr>
        <w:ind w:firstLine="709"/>
        <w:jc w:val="both"/>
        <w:rPr>
          <w:rFonts w:ascii="Times New Roman" w:hAnsi="Times New Roman" w:cs="Times New Roman"/>
          <w:sz w:val="28"/>
          <w:szCs w:val="28"/>
        </w:rPr>
      </w:pPr>
      <w:r w:rsidRPr="00FF2C01">
        <w:rPr>
          <w:rFonts w:ascii="Times New Roman" w:hAnsi="Times New Roman" w:cs="Times New Roman"/>
          <w:sz w:val="28"/>
          <w:szCs w:val="28"/>
        </w:rPr>
        <w:t>Органы исполнительной власти субъектов РФ формируют свои предложения по размеру квот добычи (вылова) на основании заявлений, поступивших от лиц из числа коренных народов.</w:t>
      </w:r>
    </w:p>
    <w:p w14:paraId="6AD652EF" w14:textId="77777777" w:rsidR="00FF2C01" w:rsidRPr="00FF2C01" w:rsidRDefault="00FF2C01" w:rsidP="00FF2C01">
      <w:pPr>
        <w:ind w:firstLine="709"/>
        <w:jc w:val="both"/>
        <w:rPr>
          <w:rFonts w:ascii="Times New Roman" w:hAnsi="Times New Roman" w:cs="Times New Roman"/>
          <w:sz w:val="28"/>
          <w:szCs w:val="28"/>
        </w:rPr>
      </w:pPr>
      <w:r w:rsidRPr="00FF2C01">
        <w:rPr>
          <w:rFonts w:ascii="Times New Roman" w:hAnsi="Times New Roman" w:cs="Times New Roman"/>
          <w:sz w:val="28"/>
          <w:szCs w:val="28"/>
        </w:rPr>
        <w:t xml:space="preserve">При этом, в целях получения права на добычу (вылов) водных биоресурсов общий допустимый улов которых не устанавливается («не квотируемых»),лица из числа коренных народов так же обязаны обратиться с заявлением в установленном порядке. </w:t>
      </w:r>
    </w:p>
    <w:p w14:paraId="3B389A81" w14:textId="77777777" w:rsidR="00FF2C01" w:rsidRPr="00FF2C01" w:rsidRDefault="00FF2C01" w:rsidP="00FF2C01">
      <w:pPr>
        <w:ind w:firstLine="709"/>
        <w:jc w:val="both"/>
        <w:rPr>
          <w:rFonts w:ascii="Times New Roman" w:eastAsia="Calibri" w:hAnsi="Times New Roman" w:cs="Times New Roman"/>
          <w:color w:val="000000"/>
          <w:sz w:val="28"/>
          <w:szCs w:val="28"/>
        </w:rPr>
      </w:pPr>
      <w:r w:rsidRPr="00FF2C01">
        <w:rPr>
          <w:rFonts w:ascii="Times New Roman" w:eastAsia="Calibri" w:hAnsi="Times New Roman" w:cs="Times New Roman"/>
          <w:color w:val="000000"/>
          <w:sz w:val="28"/>
          <w:szCs w:val="28"/>
        </w:rPr>
        <w:t>В соответствии с частью 6 статьи 16 Закона №166-ФЗ, объем добычи (вылова) водных биоресурсов, общий допустимый улов которых не устанавливается, определяется по заявлению лица, у которого возникает право на добычу (вылов) водных биоресурсов.</w:t>
      </w:r>
    </w:p>
    <w:p w14:paraId="058C0E20" w14:textId="77777777" w:rsidR="00FF2C01" w:rsidRPr="00FF2C01" w:rsidRDefault="00FF2C01" w:rsidP="00FF2C01">
      <w:pPr>
        <w:ind w:firstLine="709"/>
        <w:jc w:val="both"/>
        <w:rPr>
          <w:rFonts w:ascii="Times New Roman" w:hAnsi="Times New Roman" w:cs="Times New Roman"/>
          <w:sz w:val="28"/>
          <w:szCs w:val="28"/>
        </w:rPr>
      </w:pPr>
      <w:r w:rsidRPr="00FF2C01">
        <w:rPr>
          <w:rFonts w:ascii="Times New Roman" w:hAnsi="Times New Roman" w:cs="Times New Roman"/>
          <w:sz w:val="28"/>
          <w:szCs w:val="28"/>
        </w:rPr>
        <w:lastRenderedPageBreak/>
        <w:t>В соответствии с частью 3 статьи 25 Закона №166-ФЗ, следует, что порядок рыболовства в целях обеспечения традиционного рыболовства устанавливается федеральным органом исполнительной власти в области рыболовства.</w:t>
      </w:r>
    </w:p>
    <w:p w14:paraId="69068B22" w14:textId="77777777" w:rsidR="00FF2C01" w:rsidRPr="00FF2C01" w:rsidRDefault="00FF2C01" w:rsidP="00FF2C01">
      <w:pPr>
        <w:ind w:firstLine="709"/>
        <w:jc w:val="both"/>
        <w:rPr>
          <w:rFonts w:ascii="Times New Roman" w:hAnsi="Times New Roman" w:cs="Times New Roman"/>
          <w:sz w:val="28"/>
          <w:szCs w:val="28"/>
        </w:rPr>
      </w:pPr>
      <w:r w:rsidRPr="00FF2C01">
        <w:rPr>
          <w:rFonts w:ascii="Times New Roman" w:hAnsi="Times New Roman" w:cs="Times New Roman"/>
          <w:sz w:val="28"/>
          <w:szCs w:val="28"/>
        </w:rPr>
        <w:t>Порядок осуществления традиционного рыболовства, утвержден приказом Министерствасельского хозяйства РФот 01.09.2020 № 522 (далее – Порядок №522).</w:t>
      </w:r>
    </w:p>
    <w:p w14:paraId="3B148951" w14:textId="77777777" w:rsidR="00FF2C01" w:rsidRPr="00FF2C01" w:rsidRDefault="00FF2C01" w:rsidP="00FF2C01">
      <w:pPr>
        <w:ind w:firstLine="709"/>
        <w:jc w:val="both"/>
        <w:rPr>
          <w:rFonts w:ascii="Times New Roman" w:hAnsi="Times New Roman" w:cs="Times New Roman"/>
          <w:sz w:val="28"/>
          <w:szCs w:val="28"/>
        </w:rPr>
      </w:pPr>
      <w:r w:rsidRPr="00FF2C01">
        <w:rPr>
          <w:rFonts w:ascii="Times New Roman" w:hAnsi="Times New Roman" w:cs="Times New Roman"/>
          <w:sz w:val="28"/>
          <w:szCs w:val="28"/>
        </w:rPr>
        <w:t>В соответствии с Порядком №522, традиционное рыболовство осуществляется на основании решений о предоставлении водных биоресурсов в пользование для осуществления традиционного рыболовства, принимаемых в соответствии с постановлением Правительства РФ от 15 октября 2008 г. № 765 «О порядке подготовки и принятия решения о предоставлении водных биологических ресурсов в пользование» (далее – Порядок №765).</w:t>
      </w:r>
    </w:p>
    <w:p w14:paraId="1DE4CCD5" w14:textId="77777777" w:rsidR="00FF2C01" w:rsidRPr="00FF2C01" w:rsidRDefault="00FF2C01" w:rsidP="00FF2C01">
      <w:pPr>
        <w:ind w:firstLine="709"/>
        <w:jc w:val="both"/>
        <w:rPr>
          <w:rFonts w:ascii="Times New Roman" w:hAnsi="Times New Roman" w:cs="Times New Roman"/>
          <w:sz w:val="28"/>
          <w:szCs w:val="28"/>
        </w:rPr>
      </w:pPr>
      <w:r w:rsidRPr="00FF2C01">
        <w:rPr>
          <w:rFonts w:ascii="Times New Roman" w:hAnsi="Times New Roman" w:cs="Times New Roman"/>
          <w:sz w:val="28"/>
          <w:szCs w:val="28"/>
        </w:rPr>
        <w:t>В соответствии с Порядком № 765 следует, что предоставление водных биоресурсов в пользование для осуществления традиционного рыболовства осуществляется на основании решений:</w:t>
      </w:r>
    </w:p>
    <w:p w14:paraId="6D92CA23" w14:textId="77777777" w:rsidR="00FF2C01" w:rsidRPr="00FF2C01" w:rsidRDefault="00FF2C01" w:rsidP="00FF2C01">
      <w:pPr>
        <w:ind w:firstLine="709"/>
        <w:jc w:val="both"/>
        <w:rPr>
          <w:rFonts w:ascii="Times New Roman" w:hAnsi="Times New Roman" w:cs="Times New Roman"/>
          <w:sz w:val="28"/>
          <w:szCs w:val="28"/>
        </w:rPr>
      </w:pPr>
      <w:r w:rsidRPr="00FF2C01">
        <w:rPr>
          <w:rFonts w:ascii="Times New Roman" w:hAnsi="Times New Roman" w:cs="Times New Roman"/>
          <w:sz w:val="28"/>
          <w:szCs w:val="28"/>
        </w:rPr>
        <w:t>- принимаемых территориальными органами Федерального агентства по рыболовству в отношении водных биоресурсов внутренних морских вод РФ, территориального моря РФ, а также анадромных, катадромных и трансграничных видов рыб;</w:t>
      </w:r>
    </w:p>
    <w:p w14:paraId="33619AD9" w14:textId="77777777" w:rsidR="00FF2C01" w:rsidRPr="00FF2C01" w:rsidRDefault="00FF2C01" w:rsidP="00FF2C01">
      <w:pPr>
        <w:ind w:firstLine="709"/>
        <w:jc w:val="both"/>
        <w:rPr>
          <w:rFonts w:ascii="Times New Roman" w:hAnsi="Times New Roman" w:cs="Times New Roman"/>
          <w:sz w:val="28"/>
          <w:szCs w:val="28"/>
        </w:rPr>
      </w:pPr>
      <w:r w:rsidRPr="00FF2C01">
        <w:rPr>
          <w:rFonts w:ascii="Times New Roman" w:hAnsi="Times New Roman" w:cs="Times New Roman"/>
          <w:sz w:val="28"/>
          <w:szCs w:val="28"/>
        </w:rPr>
        <w:t>- принимаемых органами исполнительной власти субъектов РФ в отношении водных биоресурсов внутренних вод РФ, за исключением внутренних морских вод РФ.</w:t>
      </w:r>
    </w:p>
    <w:p w14:paraId="427E53AB" w14:textId="77777777" w:rsidR="00FF2C01" w:rsidRPr="00FF2C01" w:rsidRDefault="00FF2C01" w:rsidP="00FF2C01">
      <w:pPr>
        <w:ind w:firstLine="709"/>
        <w:jc w:val="both"/>
        <w:rPr>
          <w:rFonts w:ascii="Times New Roman" w:hAnsi="Times New Roman" w:cs="Times New Roman"/>
          <w:sz w:val="28"/>
          <w:szCs w:val="28"/>
        </w:rPr>
      </w:pPr>
      <w:r w:rsidRPr="00FF2C01">
        <w:rPr>
          <w:rFonts w:ascii="Times New Roman" w:hAnsi="Times New Roman" w:cs="Times New Roman"/>
          <w:sz w:val="28"/>
          <w:szCs w:val="28"/>
        </w:rPr>
        <w:t>Следовательно, для получения права на предоставление водных биоресурсов в целях традиционного рыболовства, лица из числа коренных народов должны обратиться с заявкой в территориальные органы Федерального агентства по рыболовству, либо в органы исполнительной власти субъектов РФ.</w:t>
      </w:r>
    </w:p>
    <w:p w14:paraId="035CA2FD" w14:textId="77777777" w:rsidR="00FF2C01" w:rsidRPr="00FF2C01" w:rsidRDefault="00FF2C01" w:rsidP="00FF2C01">
      <w:pPr>
        <w:ind w:firstLine="709"/>
        <w:jc w:val="both"/>
        <w:rPr>
          <w:rFonts w:ascii="Times New Roman" w:hAnsi="Times New Roman" w:cs="Times New Roman"/>
          <w:sz w:val="28"/>
          <w:szCs w:val="28"/>
        </w:rPr>
      </w:pPr>
      <w:r w:rsidRPr="00FF2C01">
        <w:rPr>
          <w:rFonts w:ascii="Times New Roman" w:hAnsi="Times New Roman" w:cs="Times New Roman"/>
          <w:sz w:val="28"/>
          <w:szCs w:val="28"/>
        </w:rPr>
        <w:t xml:space="preserve">В округе поживает более 49 тысяч человек из числа коренных малочисленных народов, более 18 тысяч из них ведут традиционный образ жизни. </w:t>
      </w:r>
    </w:p>
    <w:p w14:paraId="13E56B8D" w14:textId="77777777" w:rsidR="00FF2C01" w:rsidRPr="00FF2C01" w:rsidRDefault="00FF2C01" w:rsidP="00FF2C01">
      <w:pPr>
        <w:ind w:firstLine="709"/>
        <w:jc w:val="both"/>
        <w:rPr>
          <w:rFonts w:ascii="Times New Roman" w:hAnsi="Times New Roman" w:cs="Times New Roman"/>
          <w:sz w:val="28"/>
          <w:szCs w:val="28"/>
        </w:rPr>
      </w:pPr>
      <w:r w:rsidRPr="00FF2C01">
        <w:rPr>
          <w:rFonts w:ascii="Times New Roman" w:hAnsi="Times New Roman" w:cs="Times New Roman"/>
          <w:sz w:val="28"/>
          <w:szCs w:val="28"/>
        </w:rPr>
        <w:t>Традиционная хозяйственная деятельность коренных жителей округа напрямую связана с кочевым образом жизни, когда в течении года семьи оленеводов преодолевают сотни километров, перегоняя стада оленей от одного пастбища к другому.</w:t>
      </w:r>
    </w:p>
    <w:p w14:paraId="635BB711" w14:textId="77777777" w:rsidR="00FF2C01" w:rsidRPr="00FF2C01" w:rsidRDefault="00FF2C01" w:rsidP="00FF2C01">
      <w:pPr>
        <w:ind w:firstLine="709"/>
        <w:jc w:val="both"/>
        <w:rPr>
          <w:rFonts w:ascii="Times New Roman" w:hAnsi="Times New Roman" w:cs="Times New Roman"/>
          <w:sz w:val="28"/>
          <w:szCs w:val="28"/>
        </w:rPr>
      </w:pPr>
      <w:r w:rsidRPr="00FF2C01">
        <w:rPr>
          <w:rFonts w:ascii="Times New Roman" w:hAnsi="Times New Roman" w:cs="Times New Roman"/>
          <w:sz w:val="28"/>
          <w:szCs w:val="28"/>
        </w:rPr>
        <w:t xml:space="preserve">В условиях удаленности от населенных пунктов, традиционное рыболовство обеспечивает семьи кочевников их этнической пищей. </w:t>
      </w:r>
    </w:p>
    <w:p w14:paraId="508B05E1" w14:textId="77777777" w:rsidR="00FF2C01" w:rsidRPr="00FF2C01" w:rsidRDefault="00FF2C01" w:rsidP="00FF2C01">
      <w:pPr>
        <w:ind w:firstLine="709"/>
        <w:jc w:val="both"/>
        <w:rPr>
          <w:rFonts w:ascii="Times New Roman" w:hAnsi="Times New Roman" w:cs="Times New Roman"/>
          <w:sz w:val="28"/>
          <w:szCs w:val="28"/>
        </w:rPr>
      </w:pPr>
      <w:r w:rsidRPr="00FF2C01">
        <w:rPr>
          <w:rFonts w:ascii="Times New Roman" w:hAnsi="Times New Roman" w:cs="Times New Roman"/>
          <w:sz w:val="28"/>
          <w:szCs w:val="28"/>
        </w:rPr>
        <w:t>Существующий на сегодняшний день порядок получения прав лицами, относящимися к коренным малочисленным народам на доступ к водным биологическим ресурсам, предусматривает необходимость направления ими в орган исполнительной власти соответствующей заявки, что с учетом кочевого образа жизни не всегда осуществимо.</w:t>
      </w:r>
    </w:p>
    <w:p w14:paraId="006D6880" w14:textId="77777777" w:rsidR="00FF2C01" w:rsidRPr="00FF2C01" w:rsidRDefault="00FF2C01" w:rsidP="00FF2C01">
      <w:pPr>
        <w:ind w:firstLine="709"/>
        <w:jc w:val="both"/>
        <w:rPr>
          <w:rFonts w:ascii="Times New Roman" w:hAnsi="Times New Roman" w:cs="Times New Roman"/>
          <w:strike/>
          <w:sz w:val="28"/>
          <w:szCs w:val="28"/>
        </w:rPr>
      </w:pPr>
      <w:r w:rsidRPr="00FF2C01">
        <w:rPr>
          <w:rFonts w:ascii="Times New Roman" w:hAnsi="Times New Roman" w:cs="Times New Roman"/>
          <w:sz w:val="28"/>
          <w:szCs w:val="28"/>
        </w:rPr>
        <w:t>В 2020 году объем квот для традиционного рыболовства на территории Ямало-Ненецкого автономного округа (далее – автономный округ) в соответствии с поступившими заявлениями составил 8 % от общего доведенного объема, или 180 тонн в натуральном выражении.</w:t>
      </w:r>
    </w:p>
    <w:p w14:paraId="004EAF3A" w14:textId="77777777" w:rsidR="00FF2C01" w:rsidRPr="00FF2C01" w:rsidRDefault="00FF2C01" w:rsidP="00FF2C01">
      <w:pPr>
        <w:ind w:firstLine="709"/>
        <w:jc w:val="both"/>
        <w:rPr>
          <w:rFonts w:ascii="Times New Roman" w:hAnsi="Times New Roman" w:cs="Times New Roman"/>
          <w:sz w:val="28"/>
          <w:szCs w:val="28"/>
        </w:rPr>
      </w:pPr>
      <w:r w:rsidRPr="00FF2C01">
        <w:rPr>
          <w:rFonts w:ascii="Times New Roman" w:hAnsi="Times New Roman" w:cs="Times New Roman"/>
          <w:sz w:val="28"/>
          <w:szCs w:val="28"/>
        </w:rPr>
        <w:t>Распределение указанных квот по видам рыболовства представлено в таблице.</w:t>
      </w:r>
    </w:p>
    <w:p w14:paraId="65A4E470" w14:textId="77777777" w:rsidR="00FF2C01" w:rsidRPr="00372664" w:rsidRDefault="00FF2C01" w:rsidP="00FF2C01">
      <w:pPr>
        <w:ind w:firstLine="709"/>
        <w:jc w:val="both"/>
        <w:rPr>
          <w:rFonts w:cs="Times New Roman"/>
          <w:sz w:val="16"/>
          <w:szCs w:val="16"/>
        </w:rPr>
      </w:pPr>
    </w:p>
    <w:tbl>
      <w:tblPr>
        <w:tblStyle w:val="ab"/>
        <w:tblW w:w="10060" w:type="dxa"/>
        <w:tblLayout w:type="fixed"/>
        <w:tblLook w:val="04A0" w:firstRow="1" w:lastRow="0" w:firstColumn="1" w:lastColumn="0" w:noHBand="0" w:noVBand="1"/>
      </w:tblPr>
      <w:tblGrid>
        <w:gridCol w:w="846"/>
        <w:gridCol w:w="1134"/>
        <w:gridCol w:w="1134"/>
        <w:gridCol w:w="850"/>
        <w:gridCol w:w="1418"/>
        <w:gridCol w:w="1417"/>
        <w:gridCol w:w="1418"/>
        <w:gridCol w:w="1843"/>
      </w:tblGrid>
      <w:tr w:rsidR="00FF2C01" w:rsidRPr="00372664" w14:paraId="20C2D3B1" w14:textId="77777777" w:rsidTr="00304093">
        <w:trPr>
          <w:trHeight w:val="548"/>
        </w:trPr>
        <w:tc>
          <w:tcPr>
            <w:tcW w:w="846" w:type="dxa"/>
            <w:vMerge w:val="restart"/>
          </w:tcPr>
          <w:p w14:paraId="01DC9403" w14:textId="77777777" w:rsidR="00FF2C01" w:rsidRPr="00EE6480" w:rsidRDefault="00FF2C01" w:rsidP="00304093">
            <w:pPr>
              <w:jc w:val="both"/>
              <w:rPr>
                <w:rFonts w:ascii="Liberation Serif" w:hAnsi="Liberation Serif" w:cs="Times New Roman" w:hint="eastAsia"/>
                <w:b/>
                <w:sz w:val="24"/>
              </w:rPr>
            </w:pPr>
            <w:r w:rsidRPr="00EE6480">
              <w:rPr>
                <w:rFonts w:ascii="Liberation Serif" w:hAnsi="Liberation Serif" w:cs="Times New Roman"/>
                <w:b/>
                <w:sz w:val="24"/>
              </w:rPr>
              <w:t>2020</w:t>
            </w:r>
          </w:p>
        </w:tc>
        <w:tc>
          <w:tcPr>
            <w:tcW w:w="1134" w:type="dxa"/>
            <w:vMerge w:val="restart"/>
          </w:tcPr>
          <w:p w14:paraId="0626F3B6" w14:textId="77777777" w:rsidR="00FF2C01" w:rsidRPr="00372664" w:rsidRDefault="00FF2C01" w:rsidP="00304093">
            <w:pPr>
              <w:jc w:val="center"/>
              <w:rPr>
                <w:rFonts w:ascii="Liberation Serif" w:hAnsi="Liberation Serif" w:cs="Times New Roman" w:hint="eastAsia"/>
                <w:b/>
                <w:sz w:val="18"/>
                <w:szCs w:val="18"/>
              </w:rPr>
            </w:pPr>
            <w:r w:rsidRPr="00372664">
              <w:rPr>
                <w:rFonts w:ascii="Liberation Serif" w:hAnsi="Liberation Serif" w:cs="Times New Roman"/>
                <w:b/>
                <w:sz w:val="18"/>
                <w:szCs w:val="18"/>
              </w:rPr>
              <w:t>Традиционное рыболовство</w:t>
            </w:r>
          </w:p>
        </w:tc>
        <w:tc>
          <w:tcPr>
            <w:tcW w:w="1984" w:type="dxa"/>
            <w:gridSpan w:val="2"/>
          </w:tcPr>
          <w:p w14:paraId="1F603E93" w14:textId="77777777" w:rsidR="00FF2C01" w:rsidRPr="00372664" w:rsidRDefault="00FF2C01" w:rsidP="00304093">
            <w:pPr>
              <w:jc w:val="center"/>
              <w:rPr>
                <w:rFonts w:ascii="Liberation Serif" w:hAnsi="Liberation Serif" w:cs="Times New Roman" w:hint="eastAsia"/>
                <w:b/>
                <w:sz w:val="18"/>
                <w:szCs w:val="18"/>
              </w:rPr>
            </w:pPr>
            <w:r w:rsidRPr="00372664">
              <w:rPr>
                <w:rFonts w:ascii="Liberation Serif" w:hAnsi="Liberation Serif" w:cs="Times New Roman"/>
                <w:b/>
                <w:sz w:val="18"/>
                <w:szCs w:val="18"/>
              </w:rPr>
              <w:t>В т. ч.</w:t>
            </w:r>
          </w:p>
        </w:tc>
        <w:tc>
          <w:tcPr>
            <w:tcW w:w="1418" w:type="dxa"/>
            <w:vMerge w:val="restart"/>
          </w:tcPr>
          <w:p w14:paraId="4A4D5360" w14:textId="77777777" w:rsidR="00FF2C01" w:rsidRPr="00372664" w:rsidRDefault="00FF2C01" w:rsidP="00304093">
            <w:pPr>
              <w:jc w:val="center"/>
              <w:rPr>
                <w:rFonts w:ascii="Liberation Serif" w:hAnsi="Liberation Serif" w:cs="Times New Roman" w:hint="eastAsia"/>
                <w:b/>
                <w:sz w:val="18"/>
                <w:szCs w:val="18"/>
              </w:rPr>
            </w:pPr>
            <w:r w:rsidRPr="00372664">
              <w:rPr>
                <w:rFonts w:ascii="Liberation Serif" w:hAnsi="Liberation Serif" w:cs="Times New Roman"/>
                <w:b/>
                <w:sz w:val="18"/>
                <w:szCs w:val="18"/>
              </w:rPr>
              <w:t>Научно-исследовательский и контрольный лов</w:t>
            </w:r>
          </w:p>
        </w:tc>
        <w:tc>
          <w:tcPr>
            <w:tcW w:w="1417" w:type="dxa"/>
            <w:vMerge w:val="restart"/>
          </w:tcPr>
          <w:p w14:paraId="13846D7F" w14:textId="77777777" w:rsidR="00FF2C01" w:rsidRPr="00372664" w:rsidRDefault="00FF2C01" w:rsidP="00304093">
            <w:pPr>
              <w:jc w:val="center"/>
              <w:rPr>
                <w:rFonts w:ascii="Liberation Serif" w:hAnsi="Liberation Serif" w:cs="Times New Roman" w:hint="eastAsia"/>
                <w:b/>
                <w:sz w:val="18"/>
                <w:szCs w:val="18"/>
              </w:rPr>
            </w:pPr>
            <w:r w:rsidRPr="00372664">
              <w:rPr>
                <w:rFonts w:ascii="Liberation Serif" w:hAnsi="Liberation Serif" w:cs="Times New Roman"/>
                <w:b/>
                <w:sz w:val="18"/>
                <w:szCs w:val="18"/>
              </w:rPr>
              <w:t>Аквакультура (рыбоводство)</w:t>
            </w:r>
          </w:p>
        </w:tc>
        <w:tc>
          <w:tcPr>
            <w:tcW w:w="1418" w:type="dxa"/>
            <w:vMerge w:val="restart"/>
          </w:tcPr>
          <w:p w14:paraId="5A69543D" w14:textId="77777777" w:rsidR="00FF2C01" w:rsidRPr="00372664" w:rsidRDefault="00FF2C01" w:rsidP="00304093">
            <w:pPr>
              <w:jc w:val="center"/>
              <w:rPr>
                <w:rFonts w:ascii="Liberation Serif" w:hAnsi="Liberation Serif" w:cs="Times New Roman" w:hint="eastAsia"/>
                <w:b/>
                <w:sz w:val="18"/>
                <w:szCs w:val="18"/>
              </w:rPr>
            </w:pPr>
            <w:r w:rsidRPr="00372664">
              <w:rPr>
                <w:rFonts w:ascii="Liberation Serif" w:hAnsi="Liberation Serif" w:cs="Times New Roman"/>
                <w:b/>
                <w:sz w:val="18"/>
                <w:szCs w:val="18"/>
              </w:rPr>
              <w:t xml:space="preserve">Организация любительского и спортивного рыболовства  </w:t>
            </w:r>
          </w:p>
        </w:tc>
        <w:tc>
          <w:tcPr>
            <w:tcW w:w="1843" w:type="dxa"/>
            <w:vMerge w:val="restart"/>
          </w:tcPr>
          <w:p w14:paraId="15D17D5B" w14:textId="77777777" w:rsidR="00FF2C01" w:rsidRPr="00372664" w:rsidRDefault="00FF2C01" w:rsidP="00304093">
            <w:pPr>
              <w:jc w:val="center"/>
              <w:rPr>
                <w:rFonts w:ascii="Liberation Serif" w:hAnsi="Liberation Serif" w:cs="Times New Roman" w:hint="eastAsia"/>
                <w:b/>
                <w:sz w:val="18"/>
                <w:szCs w:val="18"/>
              </w:rPr>
            </w:pPr>
            <w:r w:rsidRPr="00372664">
              <w:rPr>
                <w:rFonts w:ascii="Liberation Serif" w:hAnsi="Liberation Serif" w:cs="Times New Roman"/>
                <w:b/>
                <w:sz w:val="18"/>
                <w:szCs w:val="18"/>
              </w:rPr>
              <w:t>Промышленное рыболовство</w:t>
            </w:r>
          </w:p>
        </w:tc>
      </w:tr>
      <w:tr w:rsidR="00FF2C01" w:rsidRPr="00372664" w14:paraId="17BEC587" w14:textId="77777777" w:rsidTr="00304093">
        <w:trPr>
          <w:trHeight w:val="903"/>
        </w:trPr>
        <w:tc>
          <w:tcPr>
            <w:tcW w:w="846" w:type="dxa"/>
            <w:vMerge/>
          </w:tcPr>
          <w:p w14:paraId="6D3FF9A6" w14:textId="77777777" w:rsidR="00FF2C01" w:rsidRPr="00372664" w:rsidRDefault="00FF2C01" w:rsidP="00304093">
            <w:pPr>
              <w:jc w:val="both"/>
              <w:rPr>
                <w:rFonts w:ascii="Liberation Serif" w:hAnsi="Liberation Serif" w:cs="Times New Roman" w:hint="eastAsia"/>
                <w:b/>
                <w:sz w:val="18"/>
                <w:szCs w:val="18"/>
              </w:rPr>
            </w:pPr>
          </w:p>
        </w:tc>
        <w:tc>
          <w:tcPr>
            <w:tcW w:w="1134" w:type="dxa"/>
            <w:vMerge/>
          </w:tcPr>
          <w:p w14:paraId="4A595907" w14:textId="77777777" w:rsidR="00FF2C01" w:rsidRPr="00372664" w:rsidRDefault="00FF2C01" w:rsidP="00304093">
            <w:pPr>
              <w:jc w:val="center"/>
              <w:rPr>
                <w:rFonts w:ascii="Liberation Serif" w:hAnsi="Liberation Serif" w:cs="Times New Roman" w:hint="eastAsia"/>
                <w:b/>
                <w:sz w:val="18"/>
                <w:szCs w:val="18"/>
              </w:rPr>
            </w:pPr>
          </w:p>
        </w:tc>
        <w:tc>
          <w:tcPr>
            <w:tcW w:w="1134" w:type="dxa"/>
          </w:tcPr>
          <w:p w14:paraId="60B947F8" w14:textId="77777777" w:rsidR="00FF2C01" w:rsidRPr="00372664" w:rsidRDefault="00FF2C01" w:rsidP="00304093">
            <w:pPr>
              <w:jc w:val="center"/>
              <w:rPr>
                <w:rFonts w:ascii="Liberation Serif" w:hAnsi="Liberation Serif" w:cs="Times New Roman" w:hint="eastAsia"/>
                <w:b/>
                <w:sz w:val="18"/>
                <w:szCs w:val="18"/>
              </w:rPr>
            </w:pPr>
            <w:r w:rsidRPr="00372664">
              <w:rPr>
                <w:rFonts w:ascii="Liberation Serif" w:hAnsi="Liberation Serif" w:cs="Times New Roman"/>
                <w:b/>
                <w:sz w:val="18"/>
                <w:szCs w:val="18"/>
              </w:rPr>
              <w:t>Физ. лица</w:t>
            </w:r>
          </w:p>
          <w:p w14:paraId="3F0ADA8C" w14:textId="77777777" w:rsidR="00FF2C01" w:rsidRPr="00372664" w:rsidRDefault="00FF2C01" w:rsidP="00304093">
            <w:pPr>
              <w:jc w:val="center"/>
              <w:rPr>
                <w:rFonts w:ascii="Liberation Serif" w:hAnsi="Liberation Serif" w:cs="Times New Roman" w:hint="eastAsia"/>
                <w:b/>
                <w:sz w:val="18"/>
                <w:szCs w:val="18"/>
              </w:rPr>
            </w:pPr>
            <w:r w:rsidRPr="00372664">
              <w:rPr>
                <w:rFonts w:ascii="Liberation Serif" w:hAnsi="Liberation Serif" w:cs="Times New Roman"/>
                <w:b/>
                <w:sz w:val="18"/>
                <w:szCs w:val="18"/>
              </w:rPr>
              <w:t>(2236 человека)</w:t>
            </w:r>
          </w:p>
        </w:tc>
        <w:tc>
          <w:tcPr>
            <w:tcW w:w="850" w:type="dxa"/>
          </w:tcPr>
          <w:p w14:paraId="1E6F0474" w14:textId="77777777" w:rsidR="00FF2C01" w:rsidRPr="00372664" w:rsidRDefault="00FF2C01" w:rsidP="00304093">
            <w:pPr>
              <w:jc w:val="center"/>
              <w:rPr>
                <w:rFonts w:ascii="Liberation Serif" w:hAnsi="Liberation Serif" w:cs="Times New Roman" w:hint="eastAsia"/>
                <w:b/>
                <w:sz w:val="18"/>
                <w:szCs w:val="18"/>
              </w:rPr>
            </w:pPr>
            <w:r w:rsidRPr="00372664">
              <w:rPr>
                <w:rFonts w:ascii="Liberation Serif" w:hAnsi="Liberation Serif" w:cs="Times New Roman"/>
                <w:b/>
                <w:sz w:val="18"/>
                <w:szCs w:val="18"/>
              </w:rPr>
              <w:t>Юр. Лица*</w:t>
            </w:r>
          </w:p>
        </w:tc>
        <w:tc>
          <w:tcPr>
            <w:tcW w:w="1418" w:type="dxa"/>
            <w:vMerge/>
          </w:tcPr>
          <w:p w14:paraId="240A9695" w14:textId="77777777" w:rsidR="00FF2C01" w:rsidRPr="00372664" w:rsidRDefault="00FF2C01" w:rsidP="00304093">
            <w:pPr>
              <w:jc w:val="center"/>
              <w:rPr>
                <w:rFonts w:ascii="Liberation Serif" w:hAnsi="Liberation Serif" w:cs="Times New Roman" w:hint="eastAsia"/>
                <w:b/>
                <w:sz w:val="18"/>
                <w:szCs w:val="18"/>
              </w:rPr>
            </w:pPr>
          </w:p>
        </w:tc>
        <w:tc>
          <w:tcPr>
            <w:tcW w:w="1417" w:type="dxa"/>
            <w:vMerge/>
          </w:tcPr>
          <w:p w14:paraId="453F8DB2" w14:textId="77777777" w:rsidR="00FF2C01" w:rsidRPr="00372664" w:rsidRDefault="00FF2C01" w:rsidP="00304093">
            <w:pPr>
              <w:jc w:val="center"/>
              <w:rPr>
                <w:rFonts w:ascii="Liberation Serif" w:hAnsi="Liberation Serif" w:cs="Times New Roman" w:hint="eastAsia"/>
                <w:b/>
                <w:sz w:val="18"/>
                <w:szCs w:val="18"/>
              </w:rPr>
            </w:pPr>
          </w:p>
        </w:tc>
        <w:tc>
          <w:tcPr>
            <w:tcW w:w="1418" w:type="dxa"/>
            <w:vMerge/>
          </w:tcPr>
          <w:p w14:paraId="322BCF04" w14:textId="77777777" w:rsidR="00FF2C01" w:rsidRPr="00372664" w:rsidRDefault="00FF2C01" w:rsidP="00304093">
            <w:pPr>
              <w:jc w:val="center"/>
              <w:rPr>
                <w:rFonts w:ascii="Liberation Serif" w:hAnsi="Liberation Serif" w:cs="Times New Roman" w:hint="eastAsia"/>
                <w:b/>
                <w:sz w:val="18"/>
                <w:szCs w:val="18"/>
              </w:rPr>
            </w:pPr>
          </w:p>
        </w:tc>
        <w:tc>
          <w:tcPr>
            <w:tcW w:w="1843" w:type="dxa"/>
            <w:vMerge/>
          </w:tcPr>
          <w:p w14:paraId="55B18EC3" w14:textId="77777777" w:rsidR="00FF2C01" w:rsidRPr="00372664" w:rsidRDefault="00FF2C01" w:rsidP="00304093">
            <w:pPr>
              <w:jc w:val="center"/>
              <w:rPr>
                <w:rFonts w:ascii="Liberation Serif" w:hAnsi="Liberation Serif" w:cs="Times New Roman" w:hint="eastAsia"/>
                <w:b/>
                <w:sz w:val="18"/>
                <w:szCs w:val="18"/>
              </w:rPr>
            </w:pPr>
          </w:p>
        </w:tc>
      </w:tr>
      <w:tr w:rsidR="00FF2C01" w:rsidRPr="00372664" w14:paraId="6B32D4DF" w14:textId="77777777" w:rsidTr="00304093">
        <w:tc>
          <w:tcPr>
            <w:tcW w:w="846" w:type="dxa"/>
          </w:tcPr>
          <w:p w14:paraId="0CAC9B19" w14:textId="77777777" w:rsidR="00FF2C01" w:rsidRPr="00EE6480" w:rsidRDefault="00FF2C01" w:rsidP="00304093">
            <w:pPr>
              <w:jc w:val="center"/>
              <w:rPr>
                <w:rFonts w:ascii="Liberation Serif" w:hAnsi="Liberation Serif" w:cs="Times New Roman" w:hint="eastAsia"/>
                <w:sz w:val="24"/>
              </w:rPr>
            </w:pPr>
            <w:r w:rsidRPr="00EE6480">
              <w:rPr>
                <w:rFonts w:ascii="Liberation Serif" w:hAnsi="Liberation Serif" w:cs="Times New Roman"/>
                <w:sz w:val="24"/>
              </w:rPr>
              <w:t>Итого</w:t>
            </w:r>
          </w:p>
        </w:tc>
        <w:tc>
          <w:tcPr>
            <w:tcW w:w="1134" w:type="dxa"/>
          </w:tcPr>
          <w:p w14:paraId="54C6B365" w14:textId="77777777" w:rsidR="00FF2C01" w:rsidRPr="00EE6480" w:rsidRDefault="00FF2C01" w:rsidP="00304093">
            <w:pPr>
              <w:jc w:val="center"/>
              <w:rPr>
                <w:rFonts w:ascii="Liberation Serif" w:hAnsi="Liberation Serif" w:cs="Times New Roman" w:hint="eastAsia"/>
                <w:sz w:val="24"/>
              </w:rPr>
            </w:pPr>
            <w:r w:rsidRPr="00EE6480">
              <w:rPr>
                <w:rFonts w:ascii="Liberation Serif" w:hAnsi="Liberation Serif" w:cs="Times New Roman"/>
                <w:sz w:val="24"/>
              </w:rPr>
              <w:t>180</w:t>
            </w:r>
          </w:p>
        </w:tc>
        <w:tc>
          <w:tcPr>
            <w:tcW w:w="1134" w:type="dxa"/>
          </w:tcPr>
          <w:p w14:paraId="65DD1510" w14:textId="77777777" w:rsidR="00FF2C01" w:rsidRPr="00EE6480" w:rsidRDefault="00FF2C01" w:rsidP="00304093">
            <w:pPr>
              <w:jc w:val="center"/>
              <w:rPr>
                <w:rFonts w:ascii="Liberation Serif" w:hAnsi="Liberation Serif" w:cs="Times New Roman" w:hint="eastAsia"/>
                <w:sz w:val="24"/>
              </w:rPr>
            </w:pPr>
            <w:r w:rsidRPr="00EE6480">
              <w:rPr>
                <w:rFonts w:ascii="Liberation Serif" w:hAnsi="Liberation Serif" w:cs="Times New Roman"/>
                <w:sz w:val="24"/>
              </w:rPr>
              <w:t>179,62</w:t>
            </w:r>
          </w:p>
        </w:tc>
        <w:tc>
          <w:tcPr>
            <w:tcW w:w="850" w:type="dxa"/>
          </w:tcPr>
          <w:p w14:paraId="6D7DEBD0" w14:textId="77777777" w:rsidR="00FF2C01" w:rsidRPr="00EE6480" w:rsidRDefault="00FF2C01" w:rsidP="00304093">
            <w:pPr>
              <w:jc w:val="center"/>
              <w:rPr>
                <w:rFonts w:ascii="Liberation Serif" w:hAnsi="Liberation Serif" w:cs="Times New Roman" w:hint="eastAsia"/>
                <w:sz w:val="24"/>
              </w:rPr>
            </w:pPr>
            <w:r w:rsidRPr="00EE6480">
              <w:rPr>
                <w:rFonts w:ascii="Liberation Serif" w:hAnsi="Liberation Serif" w:cs="Times New Roman"/>
                <w:sz w:val="24"/>
              </w:rPr>
              <w:t>0,38</w:t>
            </w:r>
          </w:p>
        </w:tc>
        <w:tc>
          <w:tcPr>
            <w:tcW w:w="1418" w:type="dxa"/>
          </w:tcPr>
          <w:p w14:paraId="12CC8513" w14:textId="77777777" w:rsidR="00FF2C01" w:rsidRPr="00EE6480" w:rsidRDefault="00FF2C01" w:rsidP="00304093">
            <w:pPr>
              <w:jc w:val="center"/>
              <w:rPr>
                <w:rFonts w:ascii="Liberation Serif" w:hAnsi="Liberation Serif" w:cs="Times New Roman" w:hint="eastAsia"/>
                <w:sz w:val="24"/>
              </w:rPr>
            </w:pPr>
            <w:r w:rsidRPr="00EE6480">
              <w:rPr>
                <w:rFonts w:ascii="Liberation Serif" w:hAnsi="Liberation Serif" w:cs="Times New Roman"/>
                <w:sz w:val="24"/>
              </w:rPr>
              <w:t>5,84</w:t>
            </w:r>
          </w:p>
        </w:tc>
        <w:tc>
          <w:tcPr>
            <w:tcW w:w="1417" w:type="dxa"/>
          </w:tcPr>
          <w:p w14:paraId="4B19DCC7" w14:textId="77777777" w:rsidR="00FF2C01" w:rsidRPr="00EE6480" w:rsidRDefault="00FF2C01" w:rsidP="00304093">
            <w:pPr>
              <w:jc w:val="center"/>
              <w:rPr>
                <w:rFonts w:ascii="Liberation Serif" w:hAnsi="Liberation Serif" w:cs="Times New Roman" w:hint="eastAsia"/>
                <w:sz w:val="24"/>
              </w:rPr>
            </w:pPr>
            <w:r w:rsidRPr="00EE6480">
              <w:rPr>
                <w:rFonts w:ascii="Liberation Serif" w:hAnsi="Liberation Serif" w:cs="Times New Roman"/>
                <w:sz w:val="24"/>
              </w:rPr>
              <w:t xml:space="preserve">21,604 </w:t>
            </w:r>
          </w:p>
        </w:tc>
        <w:tc>
          <w:tcPr>
            <w:tcW w:w="1418" w:type="dxa"/>
          </w:tcPr>
          <w:p w14:paraId="3A37A4F2" w14:textId="77777777" w:rsidR="00FF2C01" w:rsidRPr="00EE6480" w:rsidRDefault="00FF2C01" w:rsidP="00304093">
            <w:pPr>
              <w:jc w:val="center"/>
              <w:rPr>
                <w:rFonts w:ascii="Liberation Serif" w:hAnsi="Liberation Serif" w:cs="Times New Roman" w:hint="eastAsia"/>
                <w:sz w:val="24"/>
              </w:rPr>
            </w:pPr>
            <w:r w:rsidRPr="00EE6480">
              <w:rPr>
                <w:rFonts w:ascii="Liberation Serif" w:hAnsi="Liberation Serif" w:cs="Times New Roman"/>
                <w:sz w:val="24"/>
              </w:rPr>
              <w:t>1,5</w:t>
            </w:r>
          </w:p>
        </w:tc>
        <w:tc>
          <w:tcPr>
            <w:tcW w:w="1843" w:type="dxa"/>
          </w:tcPr>
          <w:p w14:paraId="03BFABEA" w14:textId="77777777" w:rsidR="00FF2C01" w:rsidRPr="00EE6480" w:rsidRDefault="00FF2C01" w:rsidP="00304093">
            <w:pPr>
              <w:jc w:val="center"/>
              <w:rPr>
                <w:rFonts w:ascii="Liberation Serif" w:hAnsi="Liberation Serif" w:cs="Times New Roman" w:hint="eastAsia"/>
                <w:sz w:val="24"/>
              </w:rPr>
            </w:pPr>
            <w:r w:rsidRPr="00EE6480">
              <w:rPr>
                <w:rFonts w:ascii="Liberation Serif" w:hAnsi="Liberation Serif" w:cs="Times New Roman"/>
                <w:sz w:val="24"/>
              </w:rPr>
              <w:t>1992,006</w:t>
            </w:r>
          </w:p>
        </w:tc>
      </w:tr>
      <w:tr w:rsidR="00FF2C01" w:rsidRPr="00372664" w14:paraId="7BFA555A" w14:textId="77777777" w:rsidTr="00304093">
        <w:tc>
          <w:tcPr>
            <w:tcW w:w="10060" w:type="dxa"/>
            <w:gridSpan w:val="8"/>
          </w:tcPr>
          <w:p w14:paraId="181D56F1" w14:textId="77777777" w:rsidR="00FF2C01" w:rsidRPr="00372664" w:rsidRDefault="00FF2C01" w:rsidP="00304093">
            <w:pPr>
              <w:rPr>
                <w:rFonts w:ascii="Liberation Serif" w:hAnsi="Liberation Serif" w:cs="Times New Roman" w:hint="eastAsia"/>
                <w:b/>
                <w:sz w:val="16"/>
                <w:szCs w:val="16"/>
              </w:rPr>
            </w:pPr>
          </w:p>
          <w:p w14:paraId="389D0CA1" w14:textId="77777777" w:rsidR="00FF2C01" w:rsidRPr="00372664" w:rsidRDefault="00FF2C01" w:rsidP="00304093">
            <w:pPr>
              <w:rPr>
                <w:rFonts w:ascii="Liberation Serif" w:hAnsi="Liberation Serif" w:cs="Times New Roman" w:hint="eastAsia"/>
                <w:b/>
                <w:sz w:val="24"/>
                <w:szCs w:val="28"/>
              </w:rPr>
            </w:pPr>
            <w:r w:rsidRPr="00372664">
              <w:rPr>
                <w:rFonts w:ascii="Liberation Serif" w:hAnsi="Liberation Serif" w:cs="Times New Roman"/>
                <w:b/>
                <w:sz w:val="24"/>
                <w:szCs w:val="28"/>
              </w:rPr>
              <w:t>ИТОГО - 2200,95 тонн</w:t>
            </w:r>
          </w:p>
        </w:tc>
      </w:tr>
    </w:tbl>
    <w:p w14:paraId="4DA947DE" w14:textId="77777777" w:rsidR="00FF2C01" w:rsidRPr="00FF2C01" w:rsidRDefault="00FF2C01" w:rsidP="00FF2C01">
      <w:pPr>
        <w:jc w:val="both"/>
        <w:rPr>
          <w:rFonts w:ascii="Times New Roman" w:hAnsi="Times New Roman" w:cs="Times New Roman"/>
          <w:sz w:val="28"/>
          <w:szCs w:val="28"/>
        </w:rPr>
      </w:pPr>
      <w:r w:rsidRPr="00372664">
        <w:rPr>
          <w:sz w:val="24"/>
        </w:rPr>
        <w:t>*</w:t>
      </w:r>
      <w:r w:rsidRPr="00FF2C01">
        <w:rPr>
          <w:rFonts w:ascii="Times New Roman" w:hAnsi="Times New Roman" w:cs="Times New Roman"/>
          <w:sz w:val="28"/>
          <w:szCs w:val="28"/>
        </w:rPr>
        <w:t>в 2020 году квоты для осуществления традиционного рыболовства получили 2 общины.</w:t>
      </w:r>
    </w:p>
    <w:p w14:paraId="7236F852" w14:textId="77777777" w:rsidR="00FF2C01" w:rsidRPr="00FF2C01" w:rsidRDefault="00FF2C01" w:rsidP="00FF2C01">
      <w:pPr>
        <w:ind w:firstLine="709"/>
        <w:jc w:val="both"/>
        <w:rPr>
          <w:rFonts w:ascii="Times New Roman" w:hAnsi="Times New Roman" w:cs="Times New Roman"/>
          <w:sz w:val="28"/>
          <w:szCs w:val="28"/>
        </w:rPr>
      </w:pPr>
    </w:p>
    <w:p w14:paraId="41E1587A" w14:textId="77777777" w:rsidR="00FF2C01" w:rsidRPr="00FF2C01" w:rsidRDefault="00FF2C01" w:rsidP="00FF2C01">
      <w:pPr>
        <w:ind w:firstLine="709"/>
        <w:jc w:val="both"/>
        <w:rPr>
          <w:rFonts w:ascii="Times New Roman" w:hAnsi="Times New Roman" w:cs="Times New Roman"/>
          <w:sz w:val="28"/>
          <w:szCs w:val="28"/>
        </w:rPr>
      </w:pPr>
      <w:r w:rsidRPr="00FF2C01">
        <w:rPr>
          <w:rFonts w:ascii="Times New Roman" w:hAnsi="Times New Roman" w:cs="Times New Roman"/>
          <w:sz w:val="28"/>
          <w:szCs w:val="28"/>
        </w:rPr>
        <w:t>В 2021 году на территории автономного округа произошел рост объема водных биоресурсов, запрашиваемых лицами из числа коренных народов в целях традиционного рыболовства и составил уже 50 % от общего доведенного объема, или 1135,81 тонны.</w:t>
      </w:r>
    </w:p>
    <w:p w14:paraId="7D0C0F5E" w14:textId="77777777" w:rsidR="00FF2C01" w:rsidRPr="00FF2C01" w:rsidRDefault="00FF2C01" w:rsidP="00FF2C01">
      <w:pPr>
        <w:ind w:firstLine="709"/>
        <w:jc w:val="both"/>
        <w:rPr>
          <w:rFonts w:ascii="Times New Roman" w:hAnsi="Times New Roman" w:cs="Times New Roman"/>
          <w:sz w:val="28"/>
          <w:szCs w:val="28"/>
        </w:rPr>
      </w:pPr>
      <w:r w:rsidRPr="00FF2C01">
        <w:rPr>
          <w:rFonts w:ascii="Times New Roman" w:hAnsi="Times New Roman" w:cs="Times New Roman"/>
          <w:sz w:val="28"/>
          <w:szCs w:val="28"/>
        </w:rPr>
        <w:t>Это повлекло за собой увеличение более чем в шесть раз объема доведенных квот на традиционное рыболовство, снижение объема вылова водных биоресурсов в научно-исследовательских и контрольных целях, а также для осуществления промышленного рыболовства. Полностью был исключен объем квот для рыболовства в целях аквакультуры (рыбоводства).</w:t>
      </w:r>
    </w:p>
    <w:p w14:paraId="52B67B30" w14:textId="77777777" w:rsidR="00FF2C01" w:rsidRPr="00FF2C01" w:rsidRDefault="00FF2C01" w:rsidP="00FF2C01">
      <w:pPr>
        <w:ind w:firstLine="709"/>
        <w:jc w:val="both"/>
        <w:rPr>
          <w:rFonts w:ascii="Times New Roman" w:hAnsi="Times New Roman" w:cs="Times New Roman"/>
          <w:sz w:val="28"/>
          <w:szCs w:val="28"/>
        </w:rPr>
      </w:pPr>
      <w:r w:rsidRPr="00FF2C01">
        <w:rPr>
          <w:rFonts w:ascii="Times New Roman" w:hAnsi="Times New Roman" w:cs="Times New Roman"/>
          <w:sz w:val="28"/>
          <w:szCs w:val="28"/>
        </w:rPr>
        <w:t>Распределение указанных квот по видам рыболовства представлено в таблице.</w:t>
      </w:r>
    </w:p>
    <w:p w14:paraId="3DA0CBF6" w14:textId="77777777" w:rsidR="00FF2C01" w:rsidRPr="00372664" w:rsidRDefault="00FF2C01" w:rsidP="00FF2C01">
      <w:pPr>
        <w:ind w:firstLine="709"/>
        <w:jc w:val="both"/>
        <w:rPr>
          <w:sz w:val="24"/>
        </w:rPr>
      </w:pPr>
    </w:p>
    <w:tbl>
      <w:tblPr>
        <w:tblStyle w:val="ab"/>
        <w:tblW w:w="10060" w:type="dxa"/>
        <w:tblLayout w:type="fixed"/>
        <w:tblLook w:val="04A0" w:firstRow="1" w:lastRow="0" w:firstColumn="1" w:lastColumn="0" w:noHBand="0" w:noVBand="1"/>
      </w:tblPr>
      <w:tblGrid>
        <w:gridCol w:w="846"/>
        <w:gridCol w:w="1134"/>
        <w:gridCol w:w="1134"/>
        <w:gridCol w:w="958"/>
        <w:gridCol w:w="1452"/>
        <w:gridCol w:w="1275"/>
        <w:gridCol w:w="1418"/>
        <w:gridCol w:w="1843"/>
      </w:tblGrid>
      <w:tr w:rsidR="00FF2C01" w:rsidRPr="00372664" w14:paraId="5D0FA7CC" w14:textId="77777777" w:rsidTr="00304093">
        <w:trPr>
          <w:trHeight w:val="397"/>
        </w:trPr>
        <w:tc>
          <w:tcPr>
            <w:tcW w:w="846" w:type="dxa"/>
            <w:vMerge w:val="restart"/>
          </w:tcPr>
          <w:p w14:paraId="5CBD68F1" w14:textId="77777777" w:rsidR="00FF2C01" w:rsidRPr="00372664" w:rsidRDefault="00FF2C01" w:rsidP="00304093">
            <w:pPr>
              <w:jc w:val="both"/>
              <w:rPr>
                <w:rFonts w:ascii="Liberation Serif" w:hAnsi="Liberation Serif" w:hint="eastAsia"/>
                <w:b/>
              </w:rPr>
            </w:pPr>
            <w:r>
              <w:rPr>
                <w:rFonts w:ascii="Liberation Serif" w:hAnsi="Liberation Serif"/>
                <w:b/>
              </w:rPr>
              <w:t>2021</w:t>
            </w:r>
          </w:p>
        </w:tc>
        <w:tc>
          <w:tcPr>
            <w:tcW w:w="1134" w:type="dxa"/>
            <w:vMerge w:val="restart"/>
          </w:tcPr>
          <w:p w14:paraId="696FD7D0" w14:textId="77777777" w:rsidR="00FF2C01" w:rsidRPr="00372664" w:rsidRDefault="00FF2C01" w:rsidP="00304093">
            <w:pPr>
              <w:jc w:val="center"/>
              <w:rPr>
                <w:rFonts w:ascii="Liberation Serif" w:hAnsi="Liberation Serif" w:cs="Times New Roman" w:hint="eastAsia"/>
                <w:b/>
                <w:sz w:val="18"/>
                <w:szCs w:val="18"/>
              </w:rPr>
            </w:pPr>
            <w:r w:rsidRPr="00372664">
              <w:rPr>
                <w:rFonts w:ascii="Liberation Serif" w:hAnsi="Liberation Serif" w:cs="Times New Roman"/>
                <w:b/>
                <w:sz w:val="18"/>
                <w:szCs w:val="18"/>
              </w:rPr>
              <w:t>Традиционное рыболовство</w:t>
            </w:r>
          </w:p>
        </w:tc>
        <w:tc>
          <w:tcPr>
            <w:tcW w:w="2092" w:type="dxa"/>
            <w:gridSpan w:val="2"/>
          </w:tcPr>
          <w:p w14:paraId="02B746D8" w14:textId="77777777" w:rsidR="00FF2C01" w:rsidRPr="00372664" w:rsidRDefault="00FF2C01" w:rsidP="00304093">
            <w:pPr>
              <w:jc w:val="center"/>
              <w:rPr>
                <w:rFonts w:ascii="Liberation Serif" w:hAnsi="Liberation Serif" w:cs="Times New Roman" w:hint="eastAsia"/>
                <w:b/>
                <w:sz w:val="18"/>
                <w:szCs w:val="18"/>
              </w:rPr>
            </w:pPr>
            <w:r w:rsidRPr="00372664">
              <w:rPr>
                <w:rFonts w:ascii="Liberation Serif" w:hAnsi="Liberation Serif" w:cs="Times New Roman"/>
                <w:b/>
                <w:sz w:val="18"/>
                <w:szCs w:val="18"/>
              </w:rPr>
              <w:t>В т. ч.</w:t>
            </w:r>
          </w:p>
        </w:tc>
        <w:tc>
          <w:tcPr>
            <w:tcW w:w="1452" w:type="dxa"/>
            <w:vMerge w:val="restart"/>
          </w:tcPr>
          <w:p w14:paraId="4C257EBF" w14:textId="77777777" w:rsidR="00FF2C01" w:rsidRPr="00372664" w:rsidRDefault="00FF2C01" w:rsidP="00304093">
            <w:pPr>
              <w:jc w:val="center"/>
              <w:rPr>
                <w:rFonts w:ascii="Liberation Serif" w:hAnsi="Liberation Serif" w:cs="Times New Roman" w:hint="eastAsia"/>
                <w:b/>
                <w:sz w:val="18"/>
                <w:szCs w:val="18"/>
              </w:rPr>
            </w:pPr>
            <w:r w:rsidRPr="00372664">
              <w:rPr>
                <w:rFonts w:ascii="Liberation Serif" w:hAnsi="Liberation Serif" w:cs="Times New Roman"/>
                <w:b/>
                <w:sz w:val="18"/>
                <w:szCs w:val="18"/>
              </w:rPr>
              <w:t>Научно-исследовательский и контрольный лов</w:t>
            </w:r>
          </w:p>
        </w:tc>
        <w:tc>
          <w:tcPr>
            <w:tcW w:w="1275" w:type="dxa"/>
            <w:vMerge w:val="restart"/>
          </w:tcPr>
          <w:p w14:paraId="557C3AA8" w14:textId="77777777" w:rsidR="00FF2C01" w:rsidRPr="00372664" w:rsidRDefault="00FF2C01" w:rsidP="00304093">
            <w:pPr>
              <w:jc w:val="center"/>
              <w:rPr>
                <w:rFonts w:ascii="Liberation Serif" w:hAnsi="Liberation Serif" w:cs="Times New Roman" w:hint="eastAsia"/>
                <w:b/>
                <w:sz w:val="18"/>
                <w:szCs w:val="18"/>
              </w:rPr>
            </w:pPr>
            <w:r w:rsidRPr="00372664">
              <w:rPr>
                <w:rFonts w:ascii="Liberation Serif" w:hAnsi="Liberation Serif" w:cs="Times New Roman"/>
                <w:b/>
                <w:sz w:val="18"/>
                <w:szCs w:val="18"/>
              </w:rPr>
              <w:t>Аквакультура (рыбоводство)</w:t>
            </w:r>
          </w:p>
        </w:tc>
        <w:tc>
          <w:tcPr>
            <w:tcW w:w="1418" w:type="dxa"/>
            <w:vMerge w:val="restart"/>
          </w:tcPr>
          <w:p w14:paraId="19E324A3" w14:textId="77777777" w:rsidR="00FF2C01" w:rsidRPr="00372664" w:rsidRDefault="00FF2C01" w:rsidP="00304093">
            <w:pPr>
              <w:jc w:val="center"/>
              <w:rPr>
                <w:rFonts w:ascii="Liberation Serif" w:hAnsi="Liberation Serif" w:cs="Times New Roman" w:hint="eastAsia"/>
                <w:b/>
                <w:sz w:val="18"/>
                <w:szCs w:val="18"/>
              </w:rPr>
            </w:pPr>
            <w:r w:rsidRPr="00372664">
              <w:rPr>
                <w:rFonts w:ascii="Liberation Serif" w:hAnsi="Liberation Serif" w:cs="Times New Roman"/>
                <w:b/>
                <w:sz w:val="18"/>
                <w:szCs w:val="18"/>
              </w:rPr>
              <w:t xml:space="preserve">Организация любительского и спортивного рыболовства  </w:t>
            </w:r>
          </w:p>
        </w:tc>
        <w:tc>
          <w:tcPr>
            <w:tcW w:w="1843" w:type="dxa"/>
            <w:vMerge w:val="restart"/>
          </w:tcPr>
          <w:p w14:paraId="3A014061" w14:textId="77777777" w:rsidR="00FF2C01" w:rsidRPr="00372664" w:rsidRDefault="00FF2C01" w:rsidP="00304093">
            <w:pPr>
              <w:jc w:val="center"/>
              <w:rPr>
                <w:rFonts w:ascii="Liberation Serif" w:hAnsi="Liberation Serif" w:cs="Times New Roman" w:hint="eastAsia"/>
                <w:b/>
                <w:sz w:val="18"/>
                <w:szCs w:val="18"/>
              </w:rPr>
            </w:pPr>
            <w:r w:rsidRPr="00372664">
              <w:rPr>
                <w:rFonts w:ascii="Liberation Serif" w:hAnsi="Liberation Serif" w:cs="Times New Roman"/>
                <w:b/>
                <w:sz w:val="18"/>
                <w:szCs w:val="18"/>
              </w:rPr>
              <w:t>Промышленное рыболовство</w:t>
            </w:r>
          </w:p>
        </w:tc>
      </w:tr>
      <w:tr w:rsidR="00FF2C01" w:rsidRPr="00372664" w14:paraId="255C116E" w14:textId="77777777" w:rsidTr="00304093">
        <w:trPr>
          <w:trHeight w:val="430"/>
        </w:trPr>
        <w:tc>
          <w:tcPr>
            <w:tcW w:w="846" w:type="dxa"/>
            <w:vMerge/>
          </w:tcPr>
          <w:p w14:paraId="3CA51FCA" w14:textId="77777777" w:rsidR="00FF2C01" w:rsidRPr="00372664" w:rsidRDefault="00FF2C01" w:rsidP="00304093">
            <w:pPr>
              <w:jc w:val="both"/>
              <w:rPr>
                <w:rFonts w:ascii="Liberation Serif" w:hAnsi="Liberation Serif" w:hint="eastAsia"/>
                <w:b/>
              </w:rPr>
            </w:pPr>
          </w:p>
        </w:tc>
        <w:tc>
          <w:tcPr>
            <w:tcW w:w="1134" w:type="dxa"/>
            <w:vMerge/>
          </w:tcPr>
          <w:p w14:paraId="25C16AB1" w14:textId="77777777" w:rsidR="00FF2C01" w:rsidRPr="00372664" w:rsidRDefault="00FF2C01" w:rsidP="00304093">
            <w:pPr>
              <w:jc w:val="center"/>
              <w:rPr>
                <w:rFonts w:ascii="Liberation Serif" w:hAnsi="Liberation Serif" w:cs="Times New Roman" w:hint="eastAsia"/>
                <w:b/>
                <w:sz w:val="18"/>
                <w:szCs w:val="18"/>
              </w:rPr>
            </w:pPr>
          </w:p>
        </w:tc>
        <w:tc>
          <w:tcPr>
            <w:tcW w:w="1134" w:type="dxa"/>
          </w:tcPr>
          <w:p w14:paraId="0826C7C5" w14:textId="77777777" w:rsidR="00FF2C01" w:rsidRPr="00372664" w:rsidRDefault="00FF2C01" w:rsidP="00304093">
            <w:pPr>
              <w:jc w:val="center"/>
              <w:rPr>
                <w:rFonts w:ascii="Liberation Serif" w:hAnsi="Liberation Serif" w:cs="Times New Roman" w:hint="eastAsia"/>
                <w:b/>
                <w:sz w:val="18"/>
                <w:szCs w:val="18"/>
              </w:rPr>
            </w:pPr>
            <w:r w:rsidRPr="00372664">
              <w:rPr>
                <w:rFonts w:ascii="Liberation Serif" w:hAnsi="Liberation Serif" w:cs="Times New Roman"/>
                <w:b/>
                <w:sz w:val="18"/>
                <w:szCs w:val="18"/>
              </w:rPr>
              <w:t>Физ. лица</w:t>
            </w:r>
          </w:p>
          <w:p w14:paraId="52CA7E46" w14:textId="77777777" w:rsidR="00FF2C01" w:rsidRPr="00372664" w:rsidRDefault="00FF2C01" w:rsidP="00304093">
            <w:pPr>
              <w:jc w:val="center"/>
              <w:rPr>
                <w:rFonts w:ascii="Liberation Serif" w:hAnsi="Liberation Serif" w:cs="Times New Roman" w:hint="eastAsia"/>
                <w:b/>
                <w:sz w:val="18"/>
                <w:szCs w:val="18"/>
              </w:rPr>
            </w:pPr>
            <w:r w:rsidRPr="00372664">
              <w:rPr>
                <w:rFonts w:ascii="Liberation Serif" w:hAnsi="Liberation Serif" w:cs="Times New Roman"/>
                <w:b/>
                <w:sz w:val="18"/>
                <w:szCs w:val="18"/>
              </w:rPr>
              <w:t>(1674 человека)</w:t>
            </w:r>
          </w:p>
        </w:tc>
        <w:tc>
          <w:tcPr>
            <w:tcW w:w="958" w:type="dxa"/>
          </w:tcPr>
          <w:p w14:paraId="3D5B15A0" w14:textId="77777777" w:rsidR="00FF2C01" w:rsidRPr="00372664" w:rsidRDefault="00FF2C01" w:rsidP="00304093">
            <w:pPr>
              <w:jc w:val="center"/>
              <w:rPr>
                <w:rFonts w:ascii="Liberation Serif" w:hAnsi="Liberation Serif" w:cs="Times New Roman" w:hint="eastAsia"/>
                <w:b/>
                <w:sz w:val="18"/>
                <w:szCs w:val="18"/>
              </w:rPr>
            </w:pPr>
            <w:r w:rsidRPr="00372664">
              <w:rPr>
                <w:rFonts w:ascii="Liberation Serif" w:hAnsi="Liberation Serif" w:cs="Times New Roman"/>
                <w:b/>
                <w:sz w:val="18"/>
                <w:szCs w:val="18"/>
              </w:rPr>
              <w:t>Юр. Лица*</w:t>
            </w:r>
          </w:p>
        </w:tc>
        <w:tc>
          <w:tcPr>
            <w:tcW w:w="1452" w:type="dxa"/>
            <w:vMerge/>
          </w:tcPr>
          <w:p w14:paraId="6A597EED" w14:textId="77777777" w:rsidR="00FF2C01" w:rsidRPr="00372664" w:rsidRDefault="00FF2C01" w:rsidP="00304093">
            <w:pPr>
              <w:jc w:val="center"/>
              <w:rPr>
                <w:rFonts w:ascii="Liberation Serif" w:hAnsi="Liberation Serif" w:cs="Times New Roman" w:hint="eastAsia"/>
                <w:b/>
                <w:sz w:val="18"/>
                <w:szCs w:val="18"/>
              </w:rPr>
            </w:pPr>
          </w:p>
        </w:tc>
        <w:tc>
          <w:tcPr>
            <w:tcW w:w="1275" w:type="dxa"/>
            <w:vMerge/>
          </w:tcPr>
          <w:p w14:paraId="06674835" w14:textId="77777777" w:rsidR="00FF2C01" w:rsidRPr="00372664" w:rsidRDefault="00FF2C01" w:rsidP="00304093">
            <w:pPr>
              <w:jc w:val="center"/>
              <w:rPr>
                <w:rFonts w:ascii="Liberation Serif" w:hAnsi="Liberation Serif" w:cs="Times New Roman" w:hint="eastAsia"/>
                <w:b/>
                <w:sz w:val="18"/>
                <w:szCs w:val="18"/>
              </w:rPr>
            </w:pPr>
          </w:p>
        </w:tc>
        <w:tc>
          <w:tcPr>
            <w:tcW w:w="1418" w:type="dxa"/>
            <w:vMerge/>
          </w:tcPr>
          <w:p w14:paraId="4349C144" w14:textId="77777777" w:rsidR="00FF2C01" w:rsidRPr="00372664" w:rsidRDefault="00FF2C01" w:rsidP="00304093">
            <w:pPr>
              <w:jc w:val="center"/>
              <w:rPr>
                <w:rFonts w:ascii="Liberation Serif" w:hAnsi="Liberation Serif" w:cs="Times New Roman" w:hint="eastAsia"/>
                <w:b/>
                <w:sz w:val="18"/>
                <w:szCs w:val="18"/>
              </w:rPr>
            </w:pPr>
          </w:p>
        </w:tc>
        <w:tc>
          <w:tcPr>
            <w:tcW w:w="1843" w:type="dxa"/>
            <w:vMerge/>
          </w:tcPr>
          <w:p w14:paraId="7F882764" w14:textId="77777777" w:rsidR="00FF2C01" w:rsidRPr="00372664" w:rsidRDefault="00FF2C01" w:rsidP="00304093">
            <w:pPr>
              <w:jc w:val="center"/>
              <w:rPr>
                <w:rFonts w:ascii="Liberation Serif" w:hAnsi="Liberation Serif" w:cs="Times New Roman" w:hint="eastAsia"/>
                <w:b/>
                <w:sz w:val="18"/>
                <w:szCs w:val="18"/>
              </w:rPr>
            </w:pPr>
          </w:p>
        </w:tc>
      </w:tr>
      <w:tr w:rsidR="00FF2C01" w:rsidRPr="00372664" w14:paraId="7225C1D5" w14:textId="77777777" w:rsidTr="00304093">
        <w:tc>
          <w:tcPr>
            <w:tcW w:w="846" w:type="dxa"/>
          </w:tcPr>
          <w:p w14:paraId="5815643A" w14:textId="77777777" w:rsidR="00FF2C01" w:rsidRPr="00372664" w:rsidRDefault="00FF2C01" w:rsidP="00304093">
            <w:pPr>
              <w:jc w:val="center"/>
              <w:rPr>
                <w:rFonts w:ascii="Liberation Serif" w:hAnsi="Liberation Serif" w:cs="Times New Roman" w:hint="eastAsia"/>
                <w:sz w:val="24"/>
                <w:szCs w:val="28"/>
              </w:rPr>
            </w:pPr>
            <w:r w:rsidRPr="00372664">
              <w:rPr>
                <w:rFonts w:ascii="Liberation Serif" w:hAnsi="Liberation Serif" w:cs="Times New Roman"/>
                <w:sz w:val="24"/>
                <w:szCs w:val="28"/>
              </w:rPr>
              <w:t>Итого</w:t>
            </w:r>
          </w:p>
        </w:tc>
        <w:tc>
          <w:tcPr>
            <w:tcW w:w="1134" w:type="dxa"/>
          </w:tcPr>
          <w:p w14:paraId="47B2F8E9" w14:textId="77777777" w:rsidR="00FF2C01" w:rsidRPr="00EE6480" w:rsidRDefault="00FF2C01" w:rsidP="00304093">
            <w:pPr>
              <w:jc w:val="center"/>
              <w:rPr>
                <w:rFonts w:ascii="Liberation Serif" w:hAnsi="Liberation Serif" w:cs="Times New Roman" w:hint="eastAsia"/>
                <w:sz w:val="24"/>
                <w:szCs w:val="28"/>
              </w:rPr>
            </w:pPr>
            <w:r w:rsidRPr="00EE6480">
              <w:rPr>
                <w:rFonts w:ascii="Liberation Serif" w:hAnsi="Liberation Serif" w:cs="Times New Roman"/>
                <w:sz w:val="24"/>
                <w:szCs w:val="28"/>
              </w:rPr>
              <w:t>1135,81</w:t>
            </w:r>
          </w:p>
        </w:tc>
        <w:tc>
          <w:tcPr>
            <w:tcW w:w="1134" w:type="dxa"/>
          </w:tcPr>
          <w:p w14:paraId="3803D571" w14:textId="77777777" w:rsidR="00FF2C01" w:rsidRPr="00EE6480" w:rsidRDefault="00FF2C01" w:rsidP="00304093">
            <w:pPr>
              <w:jc w:val="center"/>
              <w:rPr>
                <w:rFonts w:ascii="Liberation Serif" w:hAnsi="Liberation Serif" w:cs="Times New Roman" w:hint="eastAsia"/>
                <w:sz w:val="24"/>
                <w:szCs w:val="28"/>
              </w:rPr>
            </w:pPr>
            <w:r w:rsidRPr="00EE6480">
              <w:rPr>
                <w:rFonts w:ascii="Liberation Serif" w:hAnsi="Liberation Serif" w:cs="Times New Roman"/>
                <w:sz w:val="24"/>
                <w:szCs w:val="28"/>
              </w:rPr>
              <w:t>1131,25</w:t>
            </w:r>
          </w:p>
        </w:tc>
        <w:tc>
          <w:tcPr>
            <w:tcW w:w="958" w:type="dxa"/>
          </w:tcPr>
          <w:p w14:paraId="06201EE1" w14:textId="77777777" w:rsidR="00FF2C01" w:rsidRPr="00EE6480" w:rsidRDefault="00FF2C01" w:rsidP="00304093">
            <w:pPr>
              <w:jc w:val="center"/>
              <w:rPr>
                <w:rFonts w:ascii="Liberation Serif" w:hAnsi="Liberation Serif" w:cs="Times New Roman" w:hint="eastAsia"/>
                <w:sz w:val="24"/>
                <w:szCs w:val="28"/>
              </w:rPr>
            </w:pPr>
            <w:r w:rsidRPr="00EE6480">
              <w:rPr>
                <w:rFonts w:ascii="Liberation Serif" w:hAnsi="Liberation Serif" w:cs="Times New Roman"/>
                <w:sz w:val="24"/>
                <w:szCs w:val="28"/>
              </w:rPr>
              <w:t>4,56</w:t>
            </w:r>
          </w:p>
        </w:tc>
        <w:tc>
          <w:tcPr>
            <w:tcW w:w="1452" w:type="dxa"/>
          </w:tcPr>
          <w:p w14:paraId="194D5483" w14:textId="77777777" w:rsidR="00FF2C01" w:rsidRPr="00EE6480" w:rsidRDefault="00FF2C01" w:rsidP="00304093">
            <w:pPr>
              <w:jc w:val="center"/>
              <w:rPr>
                <w:rFonts w:ascii="Liberation Serif" w:hAnsi="Liberation Serif" w:cs="Times New Roman" w:hint="eastAsia"/>
                <w:sz w:val="24"/>
                <w:szCs w:val="28"/>
              </w:rPr>
            </w:pPr>
            <w:r w:rsidRPr="00EE6480">
              <w:rPr>
                <w:rFonts w:ascii="Liberation Serif" w:hAnsi="Liberation Serif" w:cs="Times New Roman"/>
                <w:sz w:val="24"/>
                <w:szCs w:val="28"/>
              </w:rPr>
              <w:t>3,18</w:t>
            </w:r>
          </w:p>
        </w:tc>
        <w:tc>
          <w:tcPr>
            <w:tcW w:w="1275" w:type="dxa"/>
          </w:tcPr>
          <w:p w14:paraId="46AFF6F6" w14:textId="77777777" w:rsidR="00FF2C01" w:rsidRPr="00EE6480" w:rsidRDefault="00FF2C01" w:rsidP="00304093">
            <w:pPr>
              <w:jc w:val="center"/>
              <w:rPr>
                <w:rFonts w:ascii="Liberation Serif" w:hAnsi="Liberation Serif" w:cs="Times New Roman" w:hint="eastAsia"/>
                <w:sz w:val="24"/>
              </w:rPr>
            </w:pPr>
            <w:r w:rsidRPr="00EE6480">
              <w:rPr>
                <w:rFonts w:ascii="Liberation Serif" w:hAnsi="Liberation Serif" w:cs="Times New Roman"/>
                <w:sz w:val="24"/>
              </w:rPr>
              <w:t xml:space="preserve">0 </w:t>
            </w:r>
          </w:p>
        </w:tc>
        <w:tc>
          <w:tcPr>
            <w:tcW w:w="1418" w:type="dxa"/>
          </w:tcPr>
          <w:p w14:paraId="67A21F3F" w14:textId="77777777" w:rsidR="00FF2C01" w:rsidRPr="00EE6480" w:rsidRDefault="00FF2C01" w:rsidP="00304093">
            <w:pPr>
              <w:jc w:val="center"/>
              <w:rPr>
                <w:rFonts w:ascii="Liberation Serif" w:hAnsi="Liberation Serif" w:cs="Times New Roman" w:hint="eastAsia"/>
                <w:sz w:val="24"/>
                <w:szCs w:val="28"/>
              </w:rPr>
            </w:pPr>
            <w:r w:rsidRPr="00EE6480">
              <w:rPr>
                <w:rFonts w:ascii="Liberation Serif" w:hAnsi="Liberation Serif" w:cs="Times New Roman"/>
                <w:sz w:val="24"/>
                <w:szCs w:val="28"/>
              </w:rPr>
              <w:t>0</w:t>
            </w:r>
          </w:p>
        </w:tc>
        <w:tc>
          <w:tcPr>
            <w:tcW w:w="1843" w:type="dxa"/>
          </w:tcPr>
          <w:p w14:paraId="51959298" w14:textId="77777777" w:rsidR="00FF2C01" w:rsidRPr="00EE6480" w:rsidRDefault="00FF2C01" w:rsidP="00304093">
            <w:pPr>
              <w:jc w:val="center"/>
              <w:rPr>
                <w:rFonts w:ascii="Liberation Serif" w:hAnsi="Liberation Serif" w:cs="Times New Roman" w:hint="eastAsia"/>
                <w:sz w:val="24"/>
                <w:szCs w:val="28"/>
              </w:rPr>
            </w:pPr>
            <w:r w:rsidRPr="00EE6480">
              <w:rPr>
                <w:rFonts w:ascii="Liberation Serif" w:hAnsi="Liberation Serif" w:cs="Times New Roman"/>
                <w:sz w:val="24"/>
                <w:szCs w:val="28"/>
              </w:rPr>
              <w:t>1123,82</w:t>
            </w:r>
          </w:p>
        </w:tc>
      </w:tr>
      <w:tr w:rsidR="00FF2C01" w:rsidRPr="00372664" w14:paraId="1A8F4847" w14:textId="77777777" w:rsidTr="00304093">
        <w:tc>
          <w:tcPr>
            <w:tcW w:w="10060" w:type="dxa"/>
            <w:gridSpan w:val="8"/>
          </w:tcPr>
          <w:p w14:paraId="2D8A08CF" w14:textId="77777777" w:rsidR="00FF2C01" w:rsidRPr="00372664" w:rsidRDefault="00FF2C01" w:rsidP="00304093">
            <w:pPr>
              <w:rPr>
                <w:rFonts w:ascii="Liberation Serif" w:hAnsi="Liberation Serif" w:hint="eastAsia"/>
                <w:b/>
                <w:sz w:val="16"/>
                <w:szCs w:val="16"/>
              </w:rPr>
            </w:pPr>
          </w:p>
          <w:p w14:paraId="2380AD91" w14:textId="77777777" w:rsidR="00FF2C01" w:rsidRPr="00372664" w:rsidRDefault="00FF2C01" w:rsidP="00304093">
            <w:pPr>
              <w:rPr>
                <w:rFonts w:ascii="Liberation Serif" w:hAnsi="Liberation Serif" w:cs="Times New Roman" w:hint="eastAsia"/>
                <w:b/>
                <w:sz w:val="24"/>
                <w:szCs w:val="28"/>
              </w:rPr>
            </w:pPr>
            <w:r w:rsidRPr="00372664">
              <w:rPr>
                <w:rFonts w:ascii="Liberation Serif" w:hAnsi="Liberation Serif" w:cs="Times New Roman"/>
                <w:b/>
                <w:sz w:val="24"/>
                <w:szCs w:val="28"/>
              </w:rPr>
              <w:t>ИТОГО - 2262,81 тонн</w:t>
            </w:r>
          </w:p>
        </w:tc>
      </w:tr>
    </w:tbl>
    <w:p w14:paraId="05D492E7" w14:textId="77777777" w:rsidR="00FF2C01" w:rsidRPr="00A355F4" w:rsidRDefault="00FF2C01" w:rsidP="00A355F4">
      <w:pPr>
        <w:jc w:val="both"/>
        <w:rPr>
          <w:rFonts w:ascii="Times New Roman" w:hAnsi="Times New Roman" w:cs="Times New Roman"/>
          <w:sz w:val="28"/>
          <w:szCs w:val="28"/>
        </w:rPr>
      </w:pPr>
      <w:r w:rsidRPr="00372664">
        <w:rPr>
          <w:sz w:val="24"/>
        </w:rPr>
        <w:t>*</w:t>
      </w:r>
      <w:r w:rsidRPr="00A355F4">
        <w:rPr>
          <w:rFonts w:ascii="Times New Roman" w:hAnsi="Times New Roman" w:cs="Times New Roman"/>
          <w:sz w:val="28"/>
          <w:szCs w:val="28"/>
        </w:rPr>
        <w:t>в 2021 году квоты для осуществления традиционного рыболовства получили 3 общины.</w:t>
      </w:r>
    </w:p>
    <w:p w14:paraId="471469DB" w14:textId="77777777" w:rsidR="00FF2C01" w:rsidRPr="00A355F4" w:rsidRDefault="00FF2C01" w:rsidP="00A355F4">
      <w:pPr>
        <w:ind w:firstLine="709"/>
        <w:jc w:val="both"/>
        <w:rPr>
          <w:rFonts w:ascii="Times New Roman" w:hAnsi="Times New Roman" w:cs="Times New Roman"/>
          <w:sz w:val="28"/>
          <w:szCs w:val="28"/>
        </w:rPr>
      </w:pPr>
      <w:r w:rsidRPr="00A355F4">
        <w:rPr>
          <w:rFonts w:ascii="Times New Roman" w:hAnsi="Times New Roman" w:cs="Times New Roman"/>
          <w:sz w:val="28"/>
          <w:szCs w:val="28"/>
        </w:rPr>
        <w:t>Как видно из таблиц, количество лиц из числа коренных народов, заявившихся в 2021 году, по сравнению с 2020 годом значительно уменьшилось.</w:t>
      </w:r>
    </w:p>
    <w:p w14:paraId="752DCA67" w14:textId="77777777" w:rsidR="00FF2C01" w:rsidRPr="00A355F4" w:rsidRDefault="00FF2C01" w:rsidP="00FF2C01">
      <w:pPr>
        <w:ind w:firstLine="709"/>
        <w:jc w:val="both"/>
        <w:rPr>
          <w:rFonts w:ascii="Times New Roman" w:hAnsi="Times New Roman" w:cs="Times New Roman"/>
          <w:sz w:val="28"/>
          <w:szCs w:val="28"/>
        </w:rPr>
      </w:pPr>
      <w:r w:rsidRPr="00A355F4">
        <w:rPr>
          <w:rFonts w:ascii="Times New Roman" w:hAnsi="Times New Roman" w:cs="Times New Roman"/>
          <w:sz w:val="28"/>
          <w:szCs w:val="28"/>
        </w:rPr>
        <w:t>В 2022 и 2023 годахдоведенные объемы водных биоресурсов, предоставленные на традиционное рыболовство,уменьшились и составили 200и 210 тонн соответственно.</w:t>
      </w:r>
    </w:p>
    <w:p w14:paraId="78BAB512" w14:textId="77777777" w:rsidR="00FF2C01" w:rsidRPr="00A355F4" w:rsidRDefault="00FF2C01" w:rsidP="00FF2C01">
      <w:pPr>
        <w:ind w:firstLine="709"/>
        <w:jc w:val="both"/>
        <w:rPr>
          <w:rFonts w:ascii="Times New Roman" w:hAnsi="Times New Roman" w:cs="Times New Roman"/>
          <w:sz w:val="28"/>
          <w:szCs w:val="28"/>
        </w:rPr>
      </w:pPr>
    </w:p>
    <w:tbl>
      <w:tblPr>
        <w:tblStyle w:val="ab"/>
        <w:tblW w:w="10060" w:type="dxa"/>
        <w:tblLayout w:type="fixed"/>
        <w:tblLook w:val="04A0" w:firstRow="1" w:lastRow="0" w:firstColumn="1" w:lastColumn="0" w:noHBand="0" w:noVBand="1"/>
      </w:tblPr>
      <w:tblGrid>
        <w:gridCol w:w="846"/>
        <w:gridCol w:w="1134"/>
        <w:gridCol w:w="1134"/>
        <w:gridCol w:w="958"/>
        <w:gridCol w:w="1452"/>
        <w:gridCol w:w="1275"/>
        <w:gridCol w:w="1418"/>
        <w:gridCol w:w="1843"/>
      </w:tblGrid>
      <w:tr w:rsidR="00FF2C01" w:rsidRPr="00372664" w14:paraId="79E4690E" w14:textId="77777777" w:rsidTr="00304093">
        <w:trPr>
          <w:trHeight w:val="397"/>
        </w:trPr>
        <w:tc>
          <w:tcPr>
            <w:tcW w:w="846" w:type="dxa"/>
            <w:vMerge w:val="restart"/>
          </w:tcPr>
          <w:p w14:paraId="2DC163DC" w14:textId="77777777" w:rsidR="00FF2C01" w:rsidRPr="00372664" w:rsidRDefault="00FF2C01" w:rsidP="00304093">
            <w:pPr>
              <w:jc w:val="both"/>
              <w:rPr>
                <w:rFonts w:ascii="Liberation Serif" w:hAnsi="Liberation Serif" w:hint="eastAsia"/>
                <w:b/>
              </w:rPr>
            </w:pPr>
            <w:r>
              <w:rPr>
                <w:rFonts w:ascii="Liberation Serif" w:hAnsi="Liberation Serif"/>
                <w:b/>
              </w:rPr>
              <w:t>2022</w:t>
            </w:r>
          </w:p>
        </w:tc>
        <w:tc>
          <w:tcPr>
            <w:tcW w:w="1134" w:type="dxa"/>
            <w:vMerge w:val="restart"/>
          </w:tcPr>
          <w:p w14:paraId="6F20AD2F" w14:textId="77777777" w:rsidR="00FF2C01" w:rsidRPr="00372664" w:rsidRDefault="00FF2C01" w:rsidP="00304093">
            <w:pPr>
              <w:jc w:val="center"/>
              <w:rPr>
                <w:rFonts w:ascii="Liberation Serif" w:hAnsi="Liberation Serif" w:cs="Times New Roman" w:hint="eastAsia"/>
                <w:b/>
                <w:sz w:val="18"/>
                <w:szCs w:val="18"/>
              </w:rPr>
            </w:pPr>
            <w:r w:rsidRPr="00372664">
              <w:rPr>
                <w:rFonts w:ascii="Liberation Serif" w:hAnsi="Liberation Serif" w:cs="Times New Roman"/>
                <w:b/>
                <w:sz w:val="18"/>
                <w:szCs w:val="18"/>
              </w:rPr>
              <w:t>Традиционное рыболовство</w:t>
            </w:r>
          </w:p>
        </w:tc>
        <w:tc>
          <w:tcPr>
            <w:tcW w:w="2092" w:type="dxa"/>
            <w:gridSpan w:val="2"/>
          </w:tcPr>
          <w:p w14:paraId="53A0E21A" w14:textId="77777777" w:rsidR="00FF2C01" w:rsidRPr="00372664" w:rsidRDefault="00FF2C01" w:rsidP="00304093">
            <w:pPr>
              <w:jc w:val="center"/>
              <w:rPr>
                <w:rFonts w:ascii="Liberation Serif" w:hAnsi="Liberation Serif" w:cs="Times New Roman" w:hint="eastAsia"/>
                <w:b/>
                <w:sz w:val="18"/>
                <w:szCs w:val="18"/>
              </w:rPr>
            </w:pPr>
            <w:r w:rsidRPr="00372664">
              <w:rPr>
                <w:rFonts w:ascii="Liberation Serif" w:hAnsi="Liberation Serif" w:cs="Times New Roman"/>
                <w:b/>
                <w:sz w:val="18"/>
                <w:szCs w:val="18"/>
              </w:rPr>
              <w:t>В т. ч.</w:t>
            </w:r>
          </w:p>
        </w:tc>
        <w:tc>
          <w:tcPr>
            <w:tcW w:w="1452" w:type="dxa"/>
            <w:vMerge w:val="restart"/>
          </w:tcPr>
          <w:p w14:paraId="5E0EED5D" w14:textId="77777777" w:rsidR="00FF2C01" w:rsidRPr="00372664" w:rsidRDefault="00FF2C01" w:rsidP="00304093">
            <w:pPr>
              <w:jc w:val="center"/>
              <w:rPr>
                <w:rFonts w:ascii="Liberation Serif" w:hAnsi="Liberation Serif" w:cs="Times New Roman" w:hint="eastAsia"/>
                <w:b/>
                <w:sz w:val="18"/>
                <w:szCs w:val="18"/>
              </w:rPr>
            </w:pPr>
            <w:r w:rsidRPr="00372664">
              <w:rPr>
                <w:rFonts w:ascii="Liberation Serif" w:hAnsi="Liberation Serif" w:cs="Times New Roman"/>
                <w:b/>
                <w:sz w:val="18"/>
                <w:szCs w:val="18"/>
              </w:rPr>
              <w:t>Научно-исследовательский и контрольный лов</w:t>
            </w:r>
          </w:p>
        </w:tc>
        <w:tc>
          <w:tcPr>
            <w:tcW w:w="1275" w:type="dxa"/>
            <w:vMerge w:val="restart"/>
          </w:tcPr>
          <w:p w14:paraId="7DB4F487" w14:textId="77777777" w:rsidR="00FF2C01" w:rsidRPr="00372664" w:rsidRDefault="00FF2C01" w:rsidP="00304093">
            <w:pPr>
              <w:jc w:val="center"/>
              <w:rPr>
                <w:rFonts w:ascii="Liberation Serif" w:hAnsi="Liberation Serif" w:cs="Times New Roman" w:hint="eastAsia"/>
                <w:b/>
                <w:sz w:val="18"/>
                <w:szCs w:val="18"/>
              </w:rPr>
            </w:pPr>
            <w:r w:rsidRPr="00372664">
              <w:rPr>
                <w:rFonts w:ascii="Liberation Serif" w:hAnsi="Liberation Serif" w:cs="Times New Roman"/>
                <w:b/>
                <w:sz w:val="18"/>
                <w:szCs w:val="18"/>
              </w:rPr>
              <w:t>Аквакультура (рыбоводство)</w:t>
            </w:r>
          </w:p>
        </w:tc>
        <w:tc>
          <w:tcPr>
            <w:tcW w:w="1418" w:type="dxa"/>
            <w:vMerge w:val="restart"/>
          </w:tcPr>
          <w:p w14:paraId="2215E6E4" w14:textId="77777777" w:rsidR="00FF2C01" w:rsidRPr="00372664" w:rsidRDefault="00FF2C01" w:rsidP="00304093">
            <w:pPr>
              <w:jc w:val="center"/>
              <w:rPr>
                <w:rFonts w:ascii="Liberation Serif" w:hAnsi="Liberation Serif" w:cs="Times New Roman" w:hint="eastAsia"/>
                <w:b/>
                <w:sz w:val="18"/>
                <w:szCs w:val="18"/>
              </w:rPr>
            </w:pPr>
            <w:r w:rsidRPr="00372664">
              <w:rPr>
                <w:rFonts w:ascii="Liberation Serif" w:hAnsi="Liberation Serif" w:cs="Times New Roman"/>
                <w:b/>
                <w:sz w:val="18"/>
                <w:szCs w:val="18"/>
              </w:rPr>
              <w:t xml:space="preserve">Организация любительского и спортивного рыболовства  </w:t>
            </w:r>
          </w:p>
        </w:tc>
        <w:tc>
          <w:tcPr>
            <w:tcW w:w="1843" w:type="dxa"/>
            <w:vMerge w:val="restart"/>
          </w:tcPr>
          <w:p w14:paraId="3D477871" w14:textId="77777777" w:rsidR="00FF2C01" w:rsidRPr="00372664" w:rsidRDefault="00FF2C01" w:rsidP="00304093">
            <w:pPr>
              <w:jc w:val="center"/>
              <w:rPr>
                <w:rFonts w:ascii="Liberation Serif" w:hAnsi="Liberation Serif" w:cs="Times New Roman" w:hint="eastAsia"/>
                <w:b/>
                <w:sz w:val="18"/>
                <w:szCs w:val="18"/>
              </w:rPr>
            </w:pPr>
            <w:r w:rsidRPr="00372664">
              <w:rPr>
                <w:rFonts w:ascii="Liberation Serif" w:hAnsi="Liberation Serif" w:cs="Times New Roman"/>
                <w:b/>
                <w:sz w:val="18"/>
                <w:szCs w:val="18"/>
              </w:rPr>
              <w:t>Промышленное рыболовство</w:t>
            </w:r>
          </w:p>
        </w:tc>
      </w:tr>
      <w:tr w:rsidR="00FF2C01" w:rsidRPr="00372664" w14:paraId="2E523C54" w14:textId="77777777" w:rsidTr="00304093">
        <w:trPr>
          <w:trHeight w:val="430"/>
        </w:trPr>
        <w:tc>
          <w:tcPr>
            <w:tcW w:w="846" w:type="dxa"/>
            <w:vMerge/>
          </w:tcPr>
          <w:p w14:paraId="4A9F2E67" w14:textId="77777777" w:rsidR="00FF2C01" w:rsidRPr="00372664" w:rsidRDefault="00FF2C01" w:rsidP="00304093">
            <w:pPr>
              <w:jc w:val="both"/>
              <w:rPr>
                <w:rFonts w:ascii="Liberation Serif" w:hAnsi="Liberation Serif" w:hint="eastAsia"/>
                <w:b/>
              </w:rPr>
            </w:pPr>
          </w:p>
        </w:tc>
        <w:tc>
          <w:tcPr>
            <w:tcW w:w="1134" w:type="dxa"/>
            <w:vMerge/>
          </w:tcPr>
          <w:p w14:paraId="57C40A0C" w14:textId="77777777" w:rsidR="00FF2C01" w:rsidRPr="00372664" w:rsidRDefault="00FF2C01" w:rsidP="00304093">
            <w:pPr>
              <w:jc w:val="center"/>
              <w:rPr>
                <w:rFonts w:ascii="Liberation Serif" w:hAnsi="Liberation Serif" w:cs="Times New Roman" w:hint="eastAsia"/>
                <w:b/>
                <w:sz w:val="18"/>
                <w:szCs w:val="18"/>
              </w:rPr>
            </w:pPr>
          </w:p>
        </w:tc>
        <w:tc>
          <w:tcPr>
            <w:tcW w:w="1134" w:type="dxa"/>
          </w:tcPr>
          <w:p w14:paraId="16C24607" w14:textId="77777777" w:rsidR="00FF2C01" w:rsidRPr="00372664" w:rsidRDefault="00FF2C01" w:rsidP="00304093">
            <w:pPr>
              <w:jc w:val="center"/>
              <w:rPr>
                <w:rFonts w:ascii="Liberation Serif" w:hAnsi="Liberation Serif" w:cs="Times New Roman" w:hint="eastAsia"/>
                <w:b/>
                <w:sz w:val="18"/>
                <w:szCs w:val="18"/>
              </w:rPr>
            </w:pPr>
            <w:r w:rsidRPr="00372664">
              <w:rPr>
                <w:rFonts w:ascii="Liberation Serif" w:hAnsi="Liberation Serif" w:cs="Times New Roman"/>
                <w:b/>
                <w:sz w:val="18"/>
                <w:szCs w:val="18"/>
              </w:rPr>
              <w:t>Физ. лица</w:t>
            </w:r>
          </w:p>
          <w:p w14:paraId="360541F3" w14:textId="77777777" w:rsidR="00FF2C01" w:rsidRPr="00372664" w:rsidRDefault="00FF2C01" w:rsidP="00304093">
            <w:pPr>
              <w:jc w:val="center"/>
              <w:rPr>
                <w:rFonts w:ascii="Liberation Serif" w:hAnsi="Liberation Serif" w:cs="Times New Roman" w:hint="eastAsia"/>
                <w:b/>
                <w:sz w:val="18"/>
                <w:szCs w:val="18"/>
              </w:rPr>
            </w:pPr>
            <w:r w:rsidRPr="00372664">
              <w:rPr>
                <w:rFonts w:ascii="Liberation Serif" w:hAnsi="Liberation Serif" w:cs="Times New Roman"/>
                <w:b/>
                <w:sz w:val="18"/>
                <w:szCs w:val="18"/>
              </w:rPr>
              <w:t>(1674 человека)</w:t>
            </w:r>
          </w:p>
        </w:tc>
        <w:tc>
          <w:tcPr>
            <w:tcW w:w="958" w:type="dxa"/>
          </w:tcPr>
          <w:p w14:paraId="02BFE517" w14:textId="77777777" w:rsidR="00FF2C01" w:rsidRPr="00372664" w:rsidRDefault="00FF2C01" w:rsidP="00304093">
            <w:pPr>
              <w:jc w:val="center"/>
              <w:rPr>
                <w:rFonts w:ascii="Liberation Serif" w:hAnsi="Liberation Serif" w:cs="Times New Roman" w:hint="eastAsia"/>
                <w:b/>
                <w:sz w:val="18"/>
                <w:szCs w:val="18"/>
              </w:rPr>
            </w:pPr>
            <w:r w:rsidRPr="00372664">
              <w:rPr>
                <w:rFonts w:ascii="Liberation Serif" w:hAnsi="Liberation Serif" w:cs="Times New Roman"/>
                <w:b/>
                <w:sz w:val="18"/>
                <w:szCs w:val="18"/>
              </w:rPr>
              <w:t>Юр. Лица*</w:t>
            </w:r>
          </w:p>
        </w:tc>
        <w:tc>
          <w:tcPr>
            <w:tcW w:w="1452" w:type="dxa"/>
            <w:vMerge/>
          </w:tcPr>
          <w:p w14:paraId="16C466B8" w14:textId="77777777" w:rsidR="00FF2C01" w:rsidRPr="00372664" w:rsidRDefault="00FF2C01" w:rsidP="00304093">
            <w:pPr>
              <w:jc w:val="center"/>
              <w:rPr>
                <w:rFonts w:ascii="Liberation Serif" w:hAnsi="Liberation Serif" w:cs="Times New Roman" w:hint="eastAsia"/>
                <w:b/>
                <w:sz w:val="18"/>
                <w:szCs w:val="18"/>
              </w:rPr>
            </w:pPr>
          </w:p>
        </w:tc>
        <w:tc>
          <w:tcPr>
            <w:tcW w:w="1275" w:type="dxa"/>
            <w:vMerge/>
          </w:tcPr>
          <w:p w14:paraId="07A55FA4" w14:textId="77777777" w:rsidR="00FF2C01" w:rsidRPr="00372664" w:rsidRDefault="00FF2C01" w:rsidP="00304093">
            <w:pPr>
              <w:jc w:val="center"/>
              <w:rPr>
                <w:rFonts w:ascii="Liberation Serif" w:hAnsi="Liberation Serif" w:cs="Times New Roman" w:hint="eastAsia"/>
                <w:b/>
                <w:sz w:val="18"/>
                <w:szCs w:val="18"/>
              </w:rPr>
            </w:pPr>
          </w:p>
        </w:tc>
        <w:tc>
          <w:tcPr>
            <w:tcW w:w="1418" w:type="dxa"/>
            <w:vMerge/>
          </w:tcPr>
          <w:p w14:paraId="6E52C2EF" w14:textId="77777777" w:rsidR="00FF2C01" w:rsidRPr="00372664" w:rsidRDefault="00FF2C01" w:rsidP="00304093">
            <w:pPr>
              <w:jc w:val="center"/>
              <w:rPr>
                <w:rFonts w:ascii="Liberation Serif" w:hAnsi="Liberation Serif" w:cs="Times New Roman" w:hint="eastAsia"/>
                <w:b/>
                <w:sz w:val="18"/>
                <w:szCs w:val="18"/>
              </w:rPr>
            </w:pPr>
          </w:p>
        </w:tc>
        <w:tc>
          <w:tcPr>
            <w:tcW w:w="1843" w:type="dxa"/>
            <w:vMerge/>
          </w:tcPr>
          <w:p w14:paraId="780D390A" w14:textId="77777777" w:rsidR="00FF2C01" w:rsidRPr="00372664" w:rsidRDefault="00FF2C01" w:rsidP="00304093">
            <w:pPr>
              <w:jc w:val="center"/>
              <w:rPr>
                <w:rFonts w:ascii="Liberation Serif" w:hAnsi="Liberation Serif" w:cs="Times New Roman" w:hint="eastAsia"/>
                <w:b/>
                <w:sz w:val="18"/>
                <w:szCs w:val="18"/>
              </w:rPr>
            </w:pPr>
          </w:p>
        </w:tc>
      </w:tr>
      <w:tr w:rsidR="00FF2C01" w:rsidRPr="00372664" w14:paraId="418BF682" w14:textId="77777777" w:rsidTr="00304093">
        <w:tc>
          <w:tcPr>
            <w:tcW w:w="846" w:type="dxa"/>
          </w:tcPr>
          <w:p w14:paraId="23E13A8F" w14:textId="77777777" w:rsidR="00FF2C01" w:rsidRPr="00372664" w:rsidRDefault="00FF2C01" w:rsidP="00304093">
            <w:pPr>
              <w:jc w:val="center"/>
              <w:rPr>
                <w:rFonts w:ascii="Liberation Serif" w:hAnsi="Liberation Serif" w:cs="Times New Roman" w:hint="eastAsia"/>
                <w:sz w:val="24"/>
                <w:szCs w:val="28"/>
              </w:rPr>
            </w:pPr>
          </w:p>
        </w:tc>
        <w:tc>
          <w:tcPr>
            <w:tcW w:w="1134" w:type="dxa"/>
          </w:tcPr>
          <w:p w14:paraId="129043D6" w14:textId="77777777" w:rsidR="00FF2C01" w:rsidRPr="00372664" w:rsidRDefault="00FF2C01" w:rsidP="00304093">
            <w:pPr>
              <w:jc w:val="center"/>
              <w:rPr>
                <w:rFonts w:ascii="Liberation Serif" w:hAnsi="Liberation Serif" w:cs="Times New Roman" w:hint="eastAsia"/>
                <w:sz w:val="24"/>
                <w:szCs w:val="28"/>
              </w:rPr>
            </w:pPr>
            <w:r>
              <w:rPr>
                <w:rFonts w:ascii="Liberation Serif" w:hAnsi="Liberation Serif" w:cs="Times New Roman"/>
                <w:sz w:val="24"/>
                <w:szCs w:val="28"/>
              </w:rPr>
              <w:t>200</w:t>
            </w:r>
          </w:p>
        </w:tc>
        <w:tc>
          <w:tcPr>
            <w:tcW w:w="1134" w:type="dxa"/>
          </w:tcPr>
          <w:p w14:paraId="438731F2" w14:textId="77777777" w:rsidR="00FF2C01" w:rsidRPr="00372664" w:rsidRDefault="00FF2C01" w:rsidP="00304093">
            <w:pPr>
              <w:jc w:val="center"/>
              <w:rPr>
                <w:rFonts w:ascii="Liberation Serif" w:hAnsi="Liberation Serif" w:cs="Times New Roman" w:hint="eastAsia"/>
                <w:sz w:val="24"/>
                <w:szCs w:val="28"/>
              </w:rPr>
            </w:pPr>
            <w:r>
              <w:rPr>
                <w:rFonts w:ascii="Liberation Serif" w:hAnsi="Liberation Serif" w:cs="Times New Roman"/>
                <w:sz w:val="24"/>
                <w:szCs w:val="28"/>
              </w:rPr>
              <w:t>199,8</w:t>
            </w:r>
          </w:p>
        </w:tc>
        <w:tc>
          <w:tcPr>
            <w:tcW w:w="958" w:type="dxa"/>
          </w:tcPr>
          <w:p w14:paraId="3493FC83" w14:textId="77777777" w:rsidR="00FF2C01" w:rsidRPr="00372664" w:rsidRDefault="00FF2C01" w:rsidP="00304093">
            <w:pPr>
              <w:jc w:val="center"/>
              <w:rPr>
                <w:rFonts w:ascii="Liberation Serif" w:hAnsi="Liberation Serif" w:cs="Times New Roman" w:hint="eastAsia"/>
                <w:sz w:val="24"/>
                <w:szCs w:val="28"/>
              </w:rPr>
            </w:pPr>
            <w:r>
              <w:rPr>
                <w:rFonts w:ascii="Liberation Serif" w:hAnsi="Liberation Serif" w:cs="Times New Roman"/>
                <w:sz w:val="24"/>
                <w:szCs w:val="28"/>
              </w:rPr>
              <w:t>0,2</w:t>
            </w:r>
          </w:p>
        </w:tc>
        <w:tc>
          <w:tcPr>
            <w:tcW w:w="1452" w:type="dxa"/>
          </w:tcPr>
          <w:p w14:paraId="2C4B0123" w14:textId="77777777" w:rsidR="00FF2C01" w:rsidRPr="00372664" w:rsidRDefault="00FF2C01" w:rsidP="00304093">
            <w:pPr>
              <w:jc w:val="center"/>
              <w:rPr>
                <w:rFonts w:ascii="Liberation Serif" w:hAnsi="Liberation Serif" w:cs="Times New Roman" w:hint="eastAsia"/>
                <w:sz w:val="24"/>
                <w:szCs w:val="28"/>
              </w:rPr>
            </w:pPr>
            <w:r>
              <w:rPr>
                <w:rFonts w:ascii="Liberation Serif" w:hAnsi="Liberation Serif" w:cs="Times New Roman"/>
                <w:sz w:val="24"/>
                <w:szCs w:val="28"/>
              </w:rPr>
              <w:t>7</w:t>
            </w:r>
            <w:r w:rsidRPr="00372664">
              <w:rPr>
                <w:rFonts w:ascii="Liberation Serif" w:hAnsi="Liberation Serif" w:cs="Times New Roman"/>
                <w:sz w:val="24"/>
                <w:szCs w:val="28"/>
              </w:rPr>
              <w:t>,</w:t>
            </w:r>
            <w:r>
              <w:rPr>
                <w:rFonts w:ascii="Liberation Serif" w:hAnsi="Liberation Serif" w:cs="Times New Roman"/>
                <w:sz w:val="24"/>
                <w:szCs w:val="28"/>
              </w:rPr>
              <w:t>5080</w:t>
            </w:r>
          </w:p>
        </w:tc>
        <w:tc>
          <w:tcPr>
            <w:tcW w:w="1275" w:type="dxa"/>
          </w:tcPr>
          <w:p w14:paraId="5477637F" w14:textId="77777777" w:rsidR="00FF2C01" w:rsidRPr="00372664" w:rsidRDefault="00FF2C01" w:rsidP="00304093">
            <w:pPr>
              <w:jc w:val="center"/>
              <w:rPr>
                <w:rFonts w:ascii="Liberation Serif" w:hAnsi="Liberation Serif" w:cs="Times New Roman" w:hint="eastAsia"/>
                <w:sz w:val="24"/>
                <w:szCs w:val="28"/>
              </w:rPr>
            </w:pPr>
            <w:r>
              <w:rPr>
                <w:rFonts w:ascii="Liberation Serif" w:hAnsi="Liberation Serif" w:cs="Times New Roman"/>
                <w:sz w:val="24"/>
                <w:szCs w:val="28"/>
              </w:rPr>
              <w:t>1</w:t>
            </w:r>
            <w:r w:rsidRPr="00372664">
              <w:rPr>
                <w:rFonts w:ascii="Liberation Serif" w:hAnsi="Liberation Serif" w:cs="Times New Roman"/>
                <w:sz w:val="24"/>
                <w:szCs w:val="28"/>
              </w:rPr>
              <w:t>0</w:t>
            </w:r>
            <w:r>
              <w:rPr>
                <w:rFonts w:ascii="Liberation Serif" w:hAnsi="Liberation Serif" w:cs="Times New Roman"/>
                <w:sz w:val="24"/>
                <w:szCs w:val="28"/>
              </w:rPr>
              <w:t>,25</w:t>
            </w:r>
          </w:p>
        </w:tc>
        <w:tc>
          <w:tcPr>
            <w:tcW w:w="1418" w:type="dxa"/>
          </w:tcPr>
          <w:p w14:paraId="0330D96E" w14:textId="77777777" w:rsidR="00FF2C01" w:rsidRPr="00372664" w:rsidRDefault="00FF2C01" w:rsidP="00304093">
            <w:pPr>
              <w:jc w:val="center"/>
              <w:rPr>
                <w:rFonts w:ascii="Liberation Serif" w:hAnsi="Liberation Serif" w:cs="Times New Roman" w:hint="eastAsia"/>
                <w:sz w:val="24"/>
                <w:szCs w:val="28"/>
              </w:rPr>
            </w:pPr>
            <w:r w:rsidRPr="00372664">
              <w:rPr>
                <w:rFonts w:ascii="Liberation Serif" w:hAnsi="Liberation Serif" w:cs="Times New Roman"/>
                <w:sz w:val="24"/>
                <w:szCs w:val="28"/>
              </w:rPr>
              <w:t>0</w:t>
            </w:r>
          </w:p>
        </w:tc>
        <w:tc>
          <w:tcPr>
            <w:tcW w:w="1843" w:type="dxa"/>
          </w:tcPr>
          <w:p w14:paraId="0411FFB8" w14:textId="77777777" w:rsidR="00FF2C01" w:rsidRPr="00372664" w:rsidRDefault="00FF2C01" w:rsidP="00304093">
            <w:pPr>
              <w:jc w:val="center"/>
              <w:rPr>
                <w:rFonts w:ascii="Liberation Serif" w:hAnsi="Liberation Serif" w:cs="Times New Roman" w:hint="eastAsia"/>
                <w:sz w:val="24"/>
                <w:szCs w:val="28"/>
              </w:rPr>
            </w:pPr>
            <w:r>
              <w:rPr>
                <w:rFonts w:ascii="Liberation Serif" w:hAnsi="Liberation Serif" w:cs="Times New Roman"/>
                <w:sz w:val="24"/>
                <w:szCs w:val="28"/>
              </w:rPr>
              <w:t>2277,827</w:t>
            </w:r>
            <w:r w:rsidRPr="00372664">
              <w:rPr>
                <w:rFonts w:ascii="Liberation Serif" w:hAnsi="Liberation Serif" w:cs="Times New Roman"/>
                <w:sz w:val="24"/>
                <w:szCs w:val="28"/>
              </w:rPr>
              <w:t>,89</w:t>
            </w:r>
          </w:p>
        </w:tc>
      </w:tr>
      <w:tr w:rsidR="00FF2C01" w:rsidRPr="00372664" w14:paraId="07E51923" w14:textId="77777777" w:rsidTr="00304093">
        <w:tc>
          <w:tcPr>
            <w:tcW w:w="10060" w:type="dxa"/>
            <w:gridSpan w:val="8"/>
          </w:tcPr>
          <w:p w14:paraId="317CC0B2" w14:textId="77777777" w:rsidR="00FF2C01" w:rsidRPr="00372664" w:rsidRDefault="00FF2C01" w:rsidP="00304093">
            <w:pPr>
              <w:rPr>
                <w:rFonts w:ascii="Liberation Serif" w:hAnsi="Liberation Serif" w:hint="eastAsia"/>
                <w:b/>
                <w:sz w:val="16"/>
                <w:szCs w:val="16"/>
              </w:rPr>
            </w:pPr>
          </w:p>
          <w:p w14:paraId="19F9314D" w14:textId="77777777" w:rsidR="00FF2C01" w:rsidRPr="00372664" w:rsidRDefault="00FF2C01" w:rsidP="00304093">
            <w:pPr>
              <w:rPr>
                <w:rFonts w:ascii="Liberation Serif" w:hAnsi="Liberation Serif" w:cs="Times New Roman" w:hint="eastAsia"/>
                <w:b/>
                <w:sz w:val="24"/>
                <w:szCs w:val="28"/>
              </w:rPr>
            </w:pPr>
            <w:r w:rsidRPr="00372664">
              <w:rPr>
                <w:rFonts w:ascii="Liberation Serif" w:hAnsi="Liberation Serif" w:cs="Times New Roman"/>
                <w:b/>
                <w:sz w:val="24"/>
                <w:szCs w:val="28"/>
              </w:rPr>
              <w:t>ИТОГО - 2</w:t>
            </w:r>
            <w:r>
              <w:rPr>
                <w:rFonts w:ascii="Liberation Serif" w:hAnsi="Liberation Serif" w:cs="Times New Roman"/>
                <w:b/>
                <w:sz w:val="24"/>
                <w:szCs w:val="28"/>
              </w:rPr>
              <w:t>495</w:t>
            </w:r>
            <w:r w:rsidRPr="00372664">
              <w:rPr>
                <w:rFonts w:ascii="Liberation Serif" w:hAnsi="Liberation Serif" w:cs="Times New Roman"/>
                <w:b/>
                <w:sz w:val="24"/>
                <w:szCs w:val="28"/>
              </w:rPr>
              <w:t>,</w:t>
            </w:r>
            <w:r>
              <w:rPr>
                <w:rFonts w:ascii="Liberation Serif" w:hAnsi="Liberation Serif" w:cs="Times New Roman"/>
                <w:b/>
                <w:sz w:val="24"/>
                <w:szCs w:val="28"/>
              </w:rPr>
              <w:t>58</w:t>
            </w:r>
            <w:r w:rsidRPr="00372664">
              <w:rPr>
                <w:rFonts w:ascii="Liberation Serif" w:hAnsi="Liberation Serif" w:cs="Times New Roman"/>
                <w:b/>
                <w:sz w:val="24"/>
                <w:szCs w:val="28"/>
              </w:rPr>
              <w:t xml:space="preserve"> тонн</w:t>
            </w:r>
          </w:p>
        </w:tc>
      </w:tr>
      <w:tr w:rsidR="00FF2C01" w:rsidRPr="00372664" w14:paraId="24689208" w14:textId="77777777" w:rsidTr="00304093">
        <w:trPr>
          <w:trHeight w:val="397"/>
        </w:trPr>
        <w:tc>
          <w:tcPr>
            <w:tcW w:w="846" w:type="dxa"/>
            <w:vMerge w:val="restart"/>
          </w:tcPr>
          <w:p w14:paraId="7B021619" w14:textId="77777777" w:rsidR="00FF2C01" w:rsidRPr="00372664" w:rsidRDefault="00FF2C01" w:rsidP="00304093">
            <w:pPr>
              <w:jc w:val="both"/>
              <w:rPr>
                <w:rFonts w:ascii="Liberation Serif" w:hAnsi="Liberation Serif" w:hint="eastAsia"/>
                <w:b/>
              </w:rPr>
            </w:pPr>
            <w:r>
              <w:rPr>
                <w:rFonts w:ascii="Liberation Serif" w:hAnsi="Liberation Serif"/>
                <w:b/>
              </w:rPr>
              <w:t>2023</w:t>
            </w:r>
          </w:p>
        </w:tc>
        <w:tc>
          <w:tcPr>
            <w:tcW w:w="1134" w:type="dxa"/>
            <w:vMerge w:val="restart"/>
          </w:tcPr>
          <w:p w14:paraId="1A16BABD" w14:textId="77777777" w:rsidR="00FF2C01" w:rsidRPr="00372664" w:rsidRDefault="00FF2C01" w:rsidP="00304093">
            <w:pPr>
              <w:jc w:val="center"/>
              <w:rPr>
                <w:rFonts w:ascii="Liberation Serif" w:hAnsi="Liberation Serif" w:cs="Times New Roman" w:hint="eastAsia"/>
                <w:b/>
                <w:sz w:val="18"/>
                <w:szCs w:val="18"/>
              </w:rPr>
            </w:pPr>
            <w:r w:rsidRPr="00372664">
              <w:rPr>
                <w:rFonts w:ascii="Liberation Serif" w:hAnsi="Liberation Serif" w:cs="Times New Roman"/>
                <w:b/>
                <w:sz w:val="18"/>
                <w:szCs w:val="18"/>
              </w:rPr>
              <w:t>Традиционное рыболовство</w:t>
            </w:r>
          </w:p>
        </w:tc>
        <w:tc>
          <w:tcPr>
            <w:tcW w:w="2092" w:type="dxa"/>
            <w:gridSpan w:val="2"/>
          </w:tcPr>
          <w:p w14:paraId="7506AFA9" w14:textId="77777777" w:rsidR="00FF2C01" w:rsidRPr="00372664" w:rsidRDefault="00FF2C01" w:rsidP="00304093">
            <w:pPr>
              <w:jc w:val="center"/>
              <w:rPr>
                <w:rFonts w:ascii="Liberation Serif" w:hAnsi="Liberation Serif" w:cs="Times New Roman" w:hint="eastAsia"/>
                <w:b/>
                <w:sz w:val="18"/>
                <w:szCs w:val="18"/>
              </w:rPr>
            </w:pPr>
            <w:r w:rsidRPr="00372664">
              <w:rPr>
                <w:rFonts w:ascii="Liberation Serif" w:hAnsi="Liberation Serif" w:cs="Times New Roman"/>
                <w:b/>
                <w:sz w:val="18"/>
                <w:szCs w:val="18"/>
              </w:rPr>
              <w:t>В т. ч.</w:t>
            </w:r>
          </w:p>
        </w:tc>
        <w:tc>
          <w:tcPr>
            <w:tcW w:w="1452" w:type="dxa"/>
            <w:vMerge w:val="restart"/>
          </w:tcPr>
          <w:p w14:paraId="1C8DDFC8" w14:textId="77777777" w:rsidR="00FF2C01" w:rsidRPr="00372664" w:rsidRDefault="00FF2C01" w:rsidP="00304093">
            <w:pPr>
              <w:jc w:val="center"/>
              <w:rPr>
                <w:rFonts w:ascii="Liberation Serif" w:hAnsi="Liberation Serif" w:cs="Times New Roman" w:hint="eastAsia"/>
                <w:b/>
                <w:sz w:val="18"/>
                <w:szCs w:val="18"/>
              </w:rPr>
            </w:pPr>
            <w:r w:rsidRPr="00372664">
              <w:rPr>
                <w:rFonts w:ascii="Liberation Serif" w:hAnsi="Liberation Serif" w:cs="Times New Roman"/>
                <w:b/>
                <w:sz w:val="18"/>
                <w:szCs w:val="18"/>
              </w:rPr>
              <w:t>Научно-исследовательский и контрольный лов</w:t>
            </w:r>
          </w:p>
        </w:tc>
        <w:tc>
          <w:tcPr>
            <w:tcW w:w="1275" w:type="dxa"/>
            <w:vMerge w:val="restart"/>
          </w:tcPr>
          <w:p w14:paraId="09CEB907" w14:textId="77777777" w:rsidR="00FF2C01" w:rsidRPr="00372664" w:rsidRDefault="00FF2C01" w:rsidP="00304093">
            <w:pPr>
              <w:jc w:val="center"/>
              <w:rPr>
                <w:rFonts w:ascii="Liberation Serif" w:hAnsi="Liberation Serif" w:cs="Times New Roman" w:hint="eastAsia"/>
                <w:b/>
                <w:sz w:val="18"/>
                <w:szCs w:val="18"/>
              </w:rPr>
            </w:pPr>
            <w:r w:rsidRPr="00372664">
              <w:rPr>
                <w:rFonts w:ascii="Liberation Serif" w:hAnsi="Liberation Serif" w:cs="Times New Roman"/>
                <w:b/>
                <w:sz w:val="18"/>
                <w:szCs w:val="18"/>
              </w:rPr>
              <w:t>Аквакультура (рыбоводство)</w:t>
            </w:r>
          </w:p>
        </w:tc>
        <w:tc>
          <w:tcPr>
            <w:tcW w:w="1418" w:type="dxa"/>
            <w:vMerge w:val="restart"/>
          </w:tcPr>
          <w:p w14:paraId="5A9CEBF3" w14:textId="77777777" w:rsidR="00FF2C01" w:rsidRPr="00372664" w:rsidRDefault="00FF2C01" w:rsidP="00304093">
            <w:pPr>
              <w:jc w:val="center"/>
              <w:rPr>
                <w:rFonts w:ascii="Liberation Serif" w:hAnsi="Liberation Serif" w:cs="Times New Roman" w:hint="eastAsia"/>
                <w:b/>
                <w:sz w:val="18"/>
                <w:szCs w:val="18"/>
              </w:rPr>
            </w:pPr>
            <w:r w:rsidRPr="00372664">
              <w:rPr>
                <w:rFonts w:ascii="Liberation Serif" w:hAnsi="Liberation Serif" w:cs="Times New Roman"/>
                <w:b/>
                <w:sz w:val="18"/>
                <w:szCs w:val="18"/>
              </w:rPr>
              <w:t xml:space="preserve">Организация любительского и спортивного рыболовства  </w:t>
            </w:r>
          </w:p>
        </w:tc>
        <w:tc>
          <w:tcPr>
            <w:tcW w:w="1843" w:type="dxa"/>
            <w:vMerge w:val="restart"/>
          </w:tcPr>
          <w:p w14:paraId="5114C223" w14:textId="77777777" w:rsidR="00FF2C01" w:rsidRPr="00372664" w:rsidRDefault="00FF2C01" w:rsidP="00304093">
            <w:pPr>
              <w:jc w:val="center"/>
              <w:rPr>
                <w:rFonts w:ascii="Liberation Serif" w:hAnsi="Liberation Serif" w:cs="Times New Roman" w:hint="eastAsia"/>
                <w:b/>
                <w:sz w:val="18"/>
                <w:szCs w:val="18"/>
              </w:rPr>
            </w:pPr>
            <w:r w:rsidRPr="00372664">
              <w:rPr>
                <w:rFonts w:ascii="Liberation Serif" w:hAnsi="Liberation Serif" w:cs="Times New Roman"/>
                <w:b/>
                <w:sz w:val="18"/>
                <w:szCs w:val="18"/>
              </w:rPr>
              <w:t>Промышленное рыболовство</w:t>
            </w:r>
          </w:p>
        </w:tc>
      </w:tr>
      <w:tr w:rsidR="00FF2C01" w:rsidRPr="00372664" w14:paraId="028CC20A" w14:textId="77777777" w:rsidTr="00304093">
        <w:trPr>
          <w:trHeight w:val="430"/>
        </w:trPr>
        <w:tc>
          <w:tcPr>
            <w:tcW w:w="846" w:type="dxa"/>
            <w:vMerge/>
          </w:tcPr>
          <w:p w14:paraId="5AB70429" w14:textId="77777777" w:rsidR="00FF2C01" w:rsidRPr="00372664" w:rsidRDefault="00FF2C01" w:rsidP="00304093">
            <w:pPr>
              <w:jc w:val="both"/>
              <w:rPr>
                <w:rFonts w:ascii="Liberation Serif" w:hAnsi="Liberation Serif" w:hint="eastAsia"/>
                <w:b/>
              </w:rPr>
            </w:pPr>
          </w:p>
        </w:tc>
        <w:tc>
          <w:tcPr>
            <w:tcW w:w="1134" w:type="dxa"/>
            <w:vMerge/>
          </w:tcPr>
          <w:p w14:paraId="3A278F22" w14:textId="77777777" w:rsidR="00FF2C01" w:rsidRPr="00372664" w:rsidRDefault="00FF2C01" w:rsidP="00304093">
            <w:pPr>
              <w:jc w:val="center"/>
              <w:rPr>
                <w:rFonts w:ascii="Liberation Serif" w:hAnsi="Liberation Serif" w:cs="Times New Roman" w:hint="eastAsia"/>
                <w:b/>
                <w:sz w:val="18"/>
                <w:szCs w:val="18"/>
              </w:rPr>
            </w:pPr>
          </w:p>
        </w:tc>
        <w:tc>
          <w:tcPr>
            <w:tcW w:w="1134" w:type="dxa"/>
          </w:tcPr>
          <w:p w14:paraId="1AAAD6F5" w14:textId="77777777" w:rsidR="00FF2C01" w:rsidRPr="00372664" w:rsidRDefault="00FF2C01" w:rsidP="00304093">
            <w:pPr>
              <w:jc w:val="center"/>
              <w:rPr>
                <w:rFonts w:ascii="Liberation Serif" w:hAnsi="Liberation Serif" w:cs="Times New Roman" w:hint="eastAsia"/>
                <w:b/>
                <w:sz w:val="18"/>
                <w:szCs w:val="18"/>
              </w:rPr>
            </w:pPr>
            <w:r w:rsidRPr="00372664">
              <w:rPr>
                <w:rFonts w:ascii="Liberation Serif" w:hAnsi="Liberation Serif" w:cs="Times New Roman"/>
                <w:b/>
                <w:sz w:val="18"/>
                <w:szCs w:val="18"/>
              </w:rPr>
              <w:t>Физ. лица</w:t>
            </w:r>
          </w:p>
          <w:p w14:paraId="2705330C" w14:textId="77777777" w:rsidR="00FF2C01" w:rsidRPr="00372664" w:rsidRDefault="00FF2C01" w:rsidP="00304093">
            <w:pPr>
              <w:jc w:val="center"/>
              <w:rPr>
                <w:rFonts w:ascii="Liberation Serif" w:hAnsi="Liberation Serif" w:cs="Times New Roman" w:hint="eastAsia"/>
                <w:b/>
                <w:sz w:val="18"/>
                <w:szCs w:val="18"/>
              </w:rPr>
            </w:pPr>
            <w:r w:rsidRPr="00372664">
              <w:rPr>
                <w:rFonts w:ascii="Liberation Serif" w:hAnsi="Liberation Serif" w:cs="Times New Roman"/>
                <w:b/>
                <w:sz w:val="18"/>
                <w:szCs w:val="18"/>
              </w:rPr>
              <w:t>(</w:t>
            </w:r>
            <w:r>
              <w:rPr>
                <w:rFonts w:ascii="Liberation Serif" w:hAnsi="Liberation Serif" w:cs="Times New Roman"/>
                <w:b/>
                <w:sz w:val="18"/>
                <w:szCs w:val="18"/>
              </w:rPr>
              <w:t>2218</w:t>
            </w:r>
            <w:r w:rsidRPr="00372664">
              <w:rPr>
                <w:rFonts w:ascii="Liberation Serif" w:hAnsi="Liberation Serif" w:cs="Times New Roman"/>
                <w:b/>
                <w:sz w:val="18"/>
                <w:szCs w:val="18"/>
              </w:rPr>
              <w:t xml:space="preserve"> человека)</w:t>
            </w:r>
          </w:p>
        </w:tc>
        <w:tc>
          <w:tcPr>
            <w:tcW w:w="958" w:type="dxa"/>
          </w:tcPr>
          <w:p w14:paraId="0D841620" w14:textId="77777777" w:rsidR="00FF2C01" w:rsidRPr="00372664" w:rsidRDefault="00FF2C01" w:rsidP="00304093">
            <w:pPr>
              <w:jc w:val="center"/>
              <w:rPr>
                <w:rFonts w:ascii="Liberation Serif" w:hAnsi="Liberation Serif" w:cs="Times New Roman" w:hint="eastAsia"/>
                <w:b/>
                <w:sz w:val="18"/>
                <w:szCs w:val="18"/>
              </w:rPr>
            </w:pPr>
            <w:r w:rsidRPr="00372664">
              <w:rPr>
                <w:rFonts w:ascii="Liberation Serif" w:hAnsi="Liberation Serif" w:cs="Times New Roman"/>
                <w:b/>
                <w:sz w:val="18"/>
                <w:szCs w:val="18"/>
              </w:rPr>
              <w:t>Юр. Лица</w:t>
            </w:r>
          </w:p>
        </w:tc>
        <w:tc>
          <w:tcPr>
            <w:tcW w:w="1452" w:type="dxa"/>
            <w:vMerge/>
          </w:tcPr>
          <w:p w14:paraId="1F517709" w14:textId="77777777" w:rsidR="00FF2C01" w:rsidRPr="00372664" w:rsidRDefault="00FF2C01" w:rsidP="00304093">
            <w:pPr>
              <w:jc w:val="center"/>
              <w:rPr>
                <w:rFonts w:ascii="Liberation Serif" w:hAnsi="Liberation Serif" w:cs="Times New Roman" w:hint="eastAsia"/>
                <w:b/>
                <w:sz w:val="18"/>
                <w:szCs w:val="18"/>
              </w:rPr>
            </w:pPr>
          </w:p>
        </w:tc>
        <w:tc>
          <w:tcPr>
            <w:tcW w:w="1275" w:type="dxa"/>
            <w:vMerge/>
          </w:tcPr>
          <w:p w14:paraId="13504A98" w14:textId="77777777" w:rsidR="00FF2C01" w:rsidRPr="00372664" w:rsidRDefault="00FF2C01" w:rsidP="00304093">
            <w:pPr>
              <w:jc w:val="center"/>
              <w:rPr>
                <w:rFonts w:ascii="Liberation Serif" w:hAnsi="Liberation Serif" w:cs="Times New Roman" w:hint="eastAsia"/>
                <w:b/>
                <w:sz w:val="18"/>
                <w:szCs w:val="18"/>
              </w:rPr>
            </w:pPr>
          </w:p>
        </w:tc>
        <w:tc>
          <w:tcPr>
            <w:tcW w:w="1418" w:type="dxa"/>
            <w:vMerge/>
          </w:tcPr>
          <w:p w14:paraId="0A4A7726" w14:textId="77777777" w:rsidR="00FF2C01" w:rsidRPr="00372664" w:rsidRDefault="00FF2C01" w:rsidP="00304093">
            <w:pPr>
              <w:jc w:val="center"/>
              <w:rPr>
                <w:rFonts w:ascii="Liberation Serif" w:hAnsi="Liberation Serif" w:cs="Times New Roman" w:hint="eastAsia"/>
                <w:b/>
                <w:sz w:val="18"/>
                <w:szCs w:val="18"/>
              </w:rPr>
            </w:pPr>
          </w:p>
        </w:tc>
        <w:tc>
          <w:tcPr>
            <w:tcW w:w="1843" w:type="dxa"/>
            <w:vMerge/>
          </w:tcPr>
          <w:p w14:paraId="65C99CAF" w14:textId="77777777" w:rsidR="00FF2C01" w:rsidRPr="00372664" w:rsidRDefault="00FF2C01" w:rsidP="00304093">
            <w:pPr>
              <w:jc w:val="center"/>
              <w:rPr>
                <w:rFonts w:ascii="Liberation Serif" w:hAnsi="Liberation Serif" w:cs="Times New Roman" w:hint="eastAsia"/>
                <w:b/>
                <w:sz w:val="18"/>
                <w:szCs w:val="18"/>
              </w:rPr>
            </w:pPr>
          </w:p>
        </w:tc>
      </w:tr>
      <w:tr w:rsidR="00FF2C01" w:rsidRPr="00372664" w14:paraId="5D93BF84" w14:textId="77777777" w:rsidTr="00304093">
        <w:tc>
          <w:tcPr>
            <w:tcW w:w="846" w:type="dxa"/>
          </w:tcPr>
          <w:p w14:paraId="6CFCB2A7" w14:textId="77777777" w:rsidR="00FF2C01" w:rsidRPr="00372664" w:rsidRDefault="00FF2C01" w:rsidP="00304093">
            <w:pPr>
              <w:jc w:val="center"/>
              <w:rPr>
                <w:rFonts w:ascii="Liberation Serif" w:hAnsi="Liberation Serif" w:cs="Times New Roman" w:hint="eastAsia"/>
                <w:sz w:val="24"/>
                <w:szCs w:val="28"/>
              </w:rPr>
            </w:pPr>
            <w:r w:rsidRPr="00372664">
              <w:rPr>
                <w:rFonts w:ascii="Liberation Serif" w:hAnsi="Liberation Serif" w:cs="Times New Roman"/>
                <w:sz w:val="24"/>
                <w:szCs w:val="28"/>
              </w:rPr>
              <w:lastRenderedPageBreak/>
              <w:t>Итого</w:t>
            </w:r>
          </w:p>
        </w:tc>
        <w:tc>
          <w:tcPr>
            <w:tcW w:w="1134" w:type="dxa"/>
          </w:tcPr>
          <w:p w14:paraId="355E9347" w14:textId="77777777" w:rsidR="00FF2C01" w:rsidRPr="00EE6480" w:rsidRDefault="00FF2C01" w:rsidP="00304093">
            <w:pPr>
              <w:jc w:val="center"/>
              <w:rPr>
                <w:rFonts w:ascii="Liberation Serif" w:hAnsi="Liberation Serif" w:cs="Times New Roman" w:hint="eastAsia"/>
                <w:sz w:val="24"/>
                <w:szCs w:val="28"/>
              </w:rPr>
            </w:pPr>
            <w:r w:rsidRPr="00EE6480">
              <w:rPr>
                <w:rFonts w:ascii="Liberation Serif" w:hAnsi="Liberation Serif" w:cs="Times New Roman"/>
                <w:sz w:val="24"/>
                <w:szCs w:val="28"/>
              </w:rPr>
              <w:t>210</w:t>
            </w:r>
          </w:p>
        </w:tc>
        <w:tc>
          <w:tcPr>
            <w:tcW w:w="1134" w:type="dxa"/>
          </w:tcPr>
          <w:p w14:paraId="0844D6D9" w14:textId="77777777" w:rsidR="00FF2C01" w:rsidRPr="00EE6480" w:rsidRDefault="00FF2C01" w:rsidP="00304093">
            <w:pPr>
              <w:jc w:val="center"/>
              <w:rPr>
                <w:rFonts w:ascii="Liberation Serif" w:hAnsi="Liberation Serif" w:cs="Times New Roman" w:hint="eastAsia"/>
                <w:sz w:val="24"/>
                <w:szCs w:val="28"/>
              </w:rPr>
            </w:pPr>
          </w:p>
        </w:tc>
        <w:tc>
          <w:tcPr>
            <w:tcW w:w="958" w:type="dxa"/>
          </w:tcPr>
          <w:p w14:paraId="53F30452" w14:textId="77777777" w:rsidR="00FF2C01" w:rsidRPr="00EE6480" w:rsidRDefault="00FF2C01" w:rsidP="00304093">
            <w:pPr>
              <w:jc w:val="center"/>
              <w:rPr>
                <w:rFonts w:ascii="Liberation Serif" w:hAnsi="Liberation Serif" w:cs="Times New Roman" w:hint="eastAsia"/>
                <w:sz w:val="24"/>
                <w:szCs w:val="28"/>
              </w:rPr>
            </w:pPr>
          </w:p>
        </w:tc>
        <w:tc>
          <w:tcPr>
            <w:tcW w:w="1452" w:type="dxa"/>
          </w:tcPr>
          <w:p w14:paraId="2CF98E30" w14:textId="77777777" w:rsidR="00FF2C01" w:rsidRPr="00EE6480" w:rsidRDefault="00FF2C01" w:rsidP="00304093">
            <w:pPr>
              <w:jc w:val="center"/>
              <w:rPr>
                <w:rFonts w:ascii="Liberation Serif" w:hAnsi="Liberation Serif" w:cs="Times New Roman" w:hint="eastAsia"/>
                <w:sz w:val="24"/>
                <w:szCs w:val="28"/>
              </w:rPr>
            </w:pPr>
            <w:r w:rsidRPr="00EE6480">
              <w:rPr>
                <w:rFonts w:ascii="Liberation Serif" w:hAnsi="Liberation Serif" w:cs="Times New Roman"/>
                <w:sz w:val="24"/>
                <w:szCs w:val="28"/>
              </w:rPr>
              <w:t>2,145</w:t>
            </w:r>
          </w:p>
        </w:tc>
        <w:tc>
          <w:tcPr>
            <w:tcW w:w="1275" w:type="dxa"/>
          </w:tcPr>
          <w:p w14:paraId="7CD09D74" w14:textId="77777777" w:rsidR="00FF2C01" w:rsidRPr="00EE6480" w:rsidRDefault="00FF2C01" w:rsidP="00304093">
            <w:pPr>
              <w:jc w:val="center"/>
              <w:rPr>
                <w:rFonts w:ascii="Liberation Serif" w:hAnsi="Liberation Serif" w:cs="Times New Roman" w:hint="eastAsia"/>
                <w:sz w:val="24"/>
              </w:rPr>
            </w:pPr>
            <w:r w:rsidRPr="00EE6480">
              <w:rPr>
                <w:rFonts w:ascii="Liberation Serif" w:hAnsi="Liberation Serif" w:cs="Times New Roman"/>
                <w:sz w:val="24"/>
              </w:rPr>
              <w:t>10,25</w:t>
            </w:r>
          </w:p>
        </w:tc>
        <w:tc>
          <w:tcPr>
            <w:tcW w:w="1418" w:type="dxa"/>
          </w:tcPr>
          <w:p w14:paraId="6A35590F" w14:textId="77777777" w:rsidR="00FF2C01" w:rsidRPr="00EE6480" w:rsidRDefault="00FF2C01" w:rsidP="00304093">
            <w:pPr>
              <w:jc w:val="center"/>
              <w:rPr>
                <w:rFonts w:ascii="Liberation Serif" w:hAnsi="Liberation Serif" w:cs="Times New Roman" w:hint="eastAsia"/>
                <w:sz w:val="24"/>
                <w:szCs w:val="28"/>
              </w:rPr>
            </w:pPr>
            <w:r w:rsidRPr="00EE6480">
              <w:rPr>
                <w:rFonts w:ascii="Liberation Serif" w:hAnsi="Liberation Serif" w:cs="Times New Roman"/>
                <w:sz w:val="24"/>
                <w:szCs w:val="28"/>
              </w:rPr>
              <w:t>0</w:t>
            </w:r>
          </w:p>
        </w:tc>
        <w:tc>
          <w:tcPr>
            <w:tcW w:w="1843" w:type="dxa"/>
          </w:tcPr>
          <w:p w14:paraId="1BA68046" w14:textId="77777777" w:rsidR="00FF2C01" w:rsidRPr="00EE6480" w:rsidRDefault="00FF2C01" w:rsidP="00304093">
            <w:pPr>
              <w:jc w:val="center"/>
              <w:rPr>
                <w:rFonts w:ascii="Liberation Serif" w:hAnsi="Liberation Serif" w:cs="Times New Roman" w:hint="eastAsia"/>
                <w:sz w:val="24"/>
                <w:szCs w:val="28"/>
              </w:rPr>
            </w:pPr>
            <w:r w:rsidRPr="00EE6480">
              <w:rPr>
                <w:rFonts w:ascii="Liberation Serif" w:hAnsi="Liberation Serif" w:cs="Times New Roman"/>
                <w:sz w:val="24"/>
                <w:szCs w:val="28"/>
              </w:rPr>
              <w:t>2646,13</w:t>
            </w:r>
          </w:p>
        </w:tc>
      </w:tr>
      <w:tr w:rsidR="00FF2C01" w:rsidRPr="00372664" w14:paraId="3E9E07AC" w14:textId="77777777" w:rsidTr="00304093">
        <w:tc>
          <w:tcPr>
            <w:tcW w:w="10060" w:type="dxa"/>
            <w:gridSpan w:val="8"/>
          </w:tcPr>
          <w:p w14:paraId="08270CBD" w14:textId="77777777" w:rsidR="00FF2C01" w:rsidRPr="00372664" w:rsidRDefault="00FF2C01" w:rsidP="00304093">
            <w:pPr>
              <w:rPr>
                <w:rFonts w:ascii="Liberation Serif" w:hAnsi="Liberation Serif" w:hint="eastAsia"/>
                <w:b/>
                <w:sz w:val="16"/>
                <w:szCs w:val="16"/>
              </w:rPr>
            </w:pPr>
          </w:p>
          <w:p w14:paraId="5D2063B5" w14:textId="77777777" w:rsidR="00FF2C01" w:rsidRPr="00372664" w:rsidRDefault="00FF2C01" w:rsidP="00304093">
            <w:pPr>
              <w:rPr>
                <w:rFonts w:ascii="Liberation Serif" w:hAnsi="Liberation Serif" w:cs="Times New Roman" w:hint="eastAsia"/>
                <w:b/>
                <w:sz w:val="24"/>
                <w:szCs w:val="28"/>
              </w:rPr>
            </w:pPr>
            <w:r w:rsidRPr="00372664">
              <w:rPr>
                <w:rFonts w:ascii="Liberation Serif" w:hAnsi="Liberation Serif" w:cs="Times New Roman"/>
                <w:b/>
                <w:sz w:val="24"/>
                <w:szCs w:val="28"/>
              </w:rPr>
              <w:t>ИТОГО - 2262,81 тонн</w:t>
            </w:r>
          </w:p>
        </w:tc>
      </w:tr>
    </w:tbl>
    <w:p w14:paraId="4F99210F" w14:textId="77777777" w:rsidR="00FF2C01" w:rsidRPr="00A355F4" w:rsidRDefault="00FF2C01" w:rsidP="00A355F4">
      <w:pPr>
        <w:jc w:val="both"/>
        <w:rPr>
          <w:rFonts w:ascii="Times New Roman" w:hAnsi="Times New Roman" w:cs="Times New Roman"/>
          <w:sz w:val="28"/>
          <w:szCs w:val="28"/>
        </w:rPr>
      </w:pPr>
      <w:r w:rsidRPr="00372664">
        <w:rPr>
          <w:sz w:val="24"/>
        </w:rPr>
        <w:t>*</w:t>
      </w:r>
      <w:r w:rsidRPr="00A355F4">
        <w:rPr>
          <w:rFonts w:ascii="Times New Roman" w:hAnsi="Times New Roman" w:cs="Times New Roman"/>
          <w:sz w:val="28"/>
          <w:szCs w:val="28"/>
        </w:rPr>
        <w:t>в 2022 году квоты для осуществления традиционного рыболовства получила1 община.</w:t>
      </w:r>
    </w:p>
    <w:p w14:paraId="4096128B" w14:textId="77777777" w:rsidR="00FF2C01" w:rsidRPr="00A355F4" w:rsidRDefault="00FF2C01" w:rsidP="00FF2C01">
      <w:pPr>
        <w:ind w:firstLine="708"/>
        <w:jc w:val="both"/>
        <w:rPr>
          <w:rFonts w:ascii="Times New Roman" w:hAnsi="Times New Roman" w:cs="Times New Roman"/>
          <w:sz w:val="28"/>
          <w:szCs w:val="28"/>
          <w:lang w:eastAsia="ru-RU"/>
        </w:rPr>
      </w:pPr>
      <w:r w:rsidRPr="00A355F4">
        <w:rPr>
          <w:rFonts w:ascii="Times New Roman" w:hAnsi="Times New Roman" w:cs="Times New Roman"/>
          <w:sz w:val="28"/>
          <w:szCs w:val="28"/>
          <w:lang w:eastAsia="ru-RU"/>
        </w:rPr>
        <w:t>Исходя из указанных данных средние значение по объему добычи вылова на 1 лицо КМНС по квотируемым видам составило: в 2020 – году 79 кг; в 2021 году – 680 кг; в 2022 году – 86 кг (заявленный -927 кг); в 2023 году – 95кг (заявленный -793кг).</w:t>
      </w:r>
    </w:p>
    <w:p w14:paraId="58522D05" w14:textId="77777777" w:rsidR="00FF2C01" w:rsidRPr="00A355F4" w:rsidRDefault="00FF2C01" w:rsidP="00FF2C01">
      <w:pPr>
        <w:ind w:firstLine="708"/>
        <w:jc w:val="both"/>
        <w:rPr>
          <w:rFonts w:ascii="Times New Roman" w:hAnsi="Times New Roman" w:cs="Times New Roman"/>
          <w:sz w:val="28"/>
          <w:szCs w:val="28"/>
          <w:lang w:eastAsia="ru-RU"/>
        </w:rPr>
      </w:pPr>
      <w:r w:rsidRPr="00A355F4">
        <w:rPr>
          <w:rFonts w:ascii="Times New Roman" w:hAnsi="Times New Roman" w:cs="Times New Roman"/>
          <w:sz w:val="28"/>
          <w:szCs w:val="28"/>
          <w:lang w:eastAsia="ru-RU"/>
        </w:rPr>
        <w:t xml:space="preserve">То есть, фактическое значение объема добычи, доведенного до конкретного заявителя, непосредственно зависит от количества поступивших заявок. Чем больше заявок и больше объем заявленного, тем меньше «квот» доводится до конкретного заявителя. </w:t>
      </w:r>
    </w:p>
    <w:p w14:paraId="63960071" w14:textId="77777777" w:rsidR="00FF2C01" w:rsidRPr="00A355F4" w:rsidRDefault="00FF2C01" w:rsidP="00FF2C01">
      <w:pPr>
        <w:ind w:firstLine="709"/>
        <w:jc w:val="both"/>
        <w:rPr>
          <w:rFonts w:ascii="Times New Roman" w:hAnsi="Times New Roman" w:cs="Times New Roman"/>
          <w:sz w:val="28"/>
          <w:szCs w:val="28"/>
        </w:rPr>
      </w:pPr>
      <w:r w:rsidRPr="00A355F4">
        <w:rPr>
          <w:rFonts w:ascii="Times New Roman" w:hAnsi="Times New Roman" w:cs="Times New Roman"/>
          <w:sz w:val="28"/>
          <w:szCs w:val="28"/>
        </w:rPr>
        <w:t>Колебание количеств распределяемых квот существенно влияет на иные виды рыболовства. Так, недостаточность квот на промышленное рыболовство, негативно влияет на финансовое состояние рыбодобывающих предприятий, влечет уменьшение их прибыли и, как следствие, отражается на заработной плате рыбаков, большая часть которых являются лицами, относящимися к коренным народам.</w:t>
      </w:r>
    </w:p>
    <w:p w14:paraId="0C9BD0E9" w14:textId="77777777" w:rsidR="00FF2C01" w:rsidRPr="00A355F4" w:rsidRDefault="00FF2C01" w:rsidP="00FF2C01">
      <w:pPr>
        <w:ind w:firstLine="709"/>
        <w:jc w:val="both"/>
        <w:rPr>
          <w:rFonts w:ascii="Times New Roman" w:hAnsi="Times New Roman" w:cs="Times New Roman"/>
          <w:sz w:val="28"/>
          <w:szCs w:val="28"/>
        </w:rPr>
      </w:pPr>
      <w:r w:rsidRPr="00A355F4">
        <w:rPr>
          <w:rFonts w:ascii="Times New Roman" w:hAnsi="Times New Roman" w:cs="Times New Roman"/>
          <w:sz w:val="28"/>
          <w:szCs w:val="28"/>
        </w:rPr>
        <w:t>Снижение объема вылова водных биоресурсов в научно-исследовательских и контрольных целях приводит к снижению и исключению научных исследований, которые в первую очередь направлены на определение общего допустимого объема добычи (вылова) на последующие годы.</w:t>
      </w:r>
    </w:p>
    <w:p w14:paraId="50AA36A9" w14:textId="77777777" w:rsidR="00FF2C01" w:rsidRPr="00A355F4" w:rsidRDefault="00FF2C01" w:rsidP="00FF2C01">
      <w:pPr>
        <w:ind w:firstLine="709"/>
        <w:jc w:val="both"/>
        <w:rPr>
          <w:rFonts w:ascii="Times New Roman" w:hAnsi="Times New Roman" w:cs="Times New Roman"/>
          <w:sz w:val="28"/>
          <w:szCs w:val="28"/>
        </w:rPr>
      </w:pPr>
      <w:r w:rsidRPr="00A355F4">
        <w:rPr>
          <w:rFonts w:ascii="Times New Roman" w:hAnsi="Times New Roman" w:cs="Times New Roman"/>
          <w:sz w:val="28"/>
          <w:szCs w:val="28"/>
        </w:rPr>
        <w:t>Снижение объемов квот в целях аквакультуры (рыбоводства) негативно влияет на мероприятия по воспроизводству «ценных» видов рыб, таких как муксун, нельма, осетр.</w:t>
      </w:r>
    </w:p>
    <w:p w14:paraId="2CFFDE31" w14:textId="77777777" w:rsidR="00FF2C01" w:rsidRPr="00A355F4" w:rsidRDefault="00FF2C01" w:rsidP="00FF2C01">
      <w:pPr>
        <w:pStyle w:val="ConsPlusNormal"/>
        <w:ind w:firstLine="709"/>
        <w:jc w:val="both"/>
        <w:rPr>
          <w:rFonts w:ascii="Times New Roman" w:hAnsi="Times New Roman" w:cs="Times New Roman"/>
          <w:szCs w:val="28"/>
        </w:rPr>
      </w:pPr>
      <w:r w:rsidRPr="00A355F4">
        <w:rPr>
          <w:rFonts w:ascii="Times New Roman" w:hAnsi="Times New Roman" w:cs="Times New Roman"/>
          <w:szCs w:val="28"/>
        </w:rPr>
        <w:t>В соответствии со статьей 25 Закона №166-ФЗ, традиционное рыболовство осуществляется лицами из числа коренных народов, и их общинами с предоставлением рыболовного участка или без его предоставления.</w:t>
      </w:r>
    </w:p>
    <w:p w14:paraId="6EFBCDBF" w14:textId="77777777" w:rsidR="00FF2C01" w:rsidRPr="00A355F4" w:rsidRDefault="00FF2C01" w:rsidP="00FF2C01">
      <w:pPr>
        <w:autoSpaceDE w:val="0"/>
        <w:autoSpaceDN w:val="0"/>
        <w:adjustRightInd w:val="0"/>
        <w:ind w:firstLine="709"/>
        <w:jc w:val="both"/>
        <w:rPr>
          <w:rFonts w:ascii="Times New Roman" w:hAnsi="Times New Roman" w:cs="Times New Roman"/>
          <w:sz w:val="28"/>
          <w:szCs w:val="28"/>
        </w:rPr>
      </w:pPr>
      <w:r w:rsidRPr="00A355F4">
        <w:rPr>
          <w:rFonts w:ascii="Times New Roman" w:hAnsi="Times New Roman" w:cs="Times New Roman"/>
          <w:sz w:val="28"/>
          <w:szCs w:val="28"/>
        </w:rPr>
        <w:t>Вцелях упрощения доступа лиц, относящихся к коренным народам к водным биоресурсам, урегулирования сложившейся ситуации с распределением квот, предлагаем ввести «беззаявительный» характер предоставления права на добычу (вылов) водных биоресурсов для лиц из числа коренных народов, осуществляющих традиционное рыболовство без предоставления рыболовных участков. При этом предлагается упразднитьдля указанных лиц существующий порядок распределения общих допустимых уловов водных биоресурсов, установив норму добычи (вылова).</w:t>
      </w:r>
    </w:p>
    <w:p w14:paraId="4D111152" w14:textId="77777777" w:rsidR="00FF2C01" w:rsidRPr="00905275" w:rsidRDefault="00FF2C01" w:rsidP="00A355F4">
      <w:pPr>
        <w:autoSpaceDE w:val="0"/>
        <w:autoSpaceDN w:val="0"/>
        <w:adjustRightInd w:val="0"/>
        <w:ind w:firstLine="709"/>
        <w:jc w:val="both"/>
        <w:rPr>
          <w:rFonts w:ascii="Times New Roman" w:hAnsi="Times New Roman" w:cs="Times New Roman"/>
          <w:sz w:val="28"/>
          <w:szCs w:val="28"/>
        </w:rPr>
      </w:pPr>
      <w:r w:rsidRPr="00A355F4">
        <w:rPr>
          <w:rFonts w:ascii="Times New Roman" w:hAnsi="Times New Roman" w:cs="Times New Roman"/>
          <w:sz w:val="28"/>
          <w:szCs w:val="28"/>
        </w:rPr>
        <w:t xml:space="preserve">Действующий механизм распределения общих допустимых уловов водных биоресурсов для лиц, относящихся ккоренным народам, осуществляющих традиционное рыболовствос предоставлением рыболовного участка, а также для общин коренных народов, предлагается оставить неизменным. </w:t>
      </w:r>
    </w:p>
    <w:p w14:paraId="22D25739" w14:textId="77777777" w:rsidR="00FF2C01" w:rsidRPr="00E863C2" w:rsidRDefault="00FF2C01" w:rsidP="00FF2C01">
      <w:pPr>
        <w:pStyle w:val="ConsPlusNormal"/>
        <w:ind w:firstLine="709"/>
        <w:jc w:val="both"/>
      </w:pPr>
      <w:r w:rsidRPr="00E863C2">
        <w:t xml:space="preserve">С этой целью предлагается внести следующие изменения в Закон </w:t>
      </w:r>
      <w:r>
        <w:t>№</w:t>
      </w:r>
      <w:r w:rsidRPr="00E863C2">
        <w:t>166-ФЗ:</w:t>
      </w:r>
    </w:p>
    <w:p w14:paraId="7A68F6C7" w14:textId="77777777" w:rsidR="00FF2C01" w:rsidRDefault="00FF2C01" w:rsidP="00FF2C01">
      <w:pPr>
        <w:pStyle w:val="ConsPlusNormal"/>
        <w:ind w:firstLine="709"/>
        <w:jc w:val="both"/>
      </w:pPr>
      <w:r w:rsidRPr="00130C0A">
        <w:t xml:space="preserve">Часть 6 статьи 16 предлагается дополнить словами </w:t>
      </w:r>
      <w:r w:rsidRPr="00705896">
        <w:rPr>
          <w:i/>
        </w:rPr>
        <w:t>«за исключением случа</w:t>
      </w:r>
      <w:r>
        <w:rPr>
          <w:i/>
        </w:rPr>
        <w:t>я</w:t>
      </w:r>
      <w:r w:rsidRPr="00705896">
        <w:rPr>
          <w:i/>
        </w:rPr>
        <w:t>, предусмотренн</w:t>
      </w:r>
      <w:r>
        <w:rPr>
          <w:i/>
        </w:rPr>
        <w:t>ого</w:t>
      </w:r>
      <w:r w:rsidRPr="00705896">
        <w:rPr>
          <w:i/>
        </w:rPr>
        <w:t xml:space="preserve"> частью 2.1 статьи 25»</w:t>
      </w:r>
      <w:r w:rsidRPr="00130C0A">
        <w:t>, исключив для лиц, относящихся к коренным народам</w:t>
      </w:r>
      <w:r>
        <w:t xml:space="preserve"> иосуществляющих традиционное рыболовство без </w:t>
      </w:r>
      <w:r>
        <w:lastRenderedPageBreak/>
        <w:t>предоставления рыболовных участков</w:t>
      </w:r>
      <w:r w:rsidRPr="00130C0A">
        <w:t>, необходимость в написании заявления для предоставления права на добычу водных биоресурсов.</w:t>
      </w:r>
    </w:p>
    <w:p w14:paraId="27D01EAA" w14:textId="77777777" w:rsidR="00FF2C01" w:rsidRPr="00E863C2" w:rsidRDefault="00FF2C01" w:rsidP="00FF2C01">
      <w:pPr>
        <w:pStyle w:val="ConsPlusNormal"/>
        <w:ind w:firstLine="709"/>
        <w:jc w:val="both"/>
      </w:pPr>
      <w:r w:rsidRPr="00E863C2">
        <w:t>Статью 25 предлагается дополнить частью 2.1 следующего содержания:</w:t>
      </w:r>
    </w:p>
    <w:p w14:paraId="763528A9" w14:textId="77777777" w:rsidR="00FF2C01" w:rsidRPr="00E863C2" w:rsidRDefault="00FF2C01" w:rsidP="00FF2C01">
      <w:pPr>
        <w:pStyle w:val="ConsPlusNormal"/>
        <w:ind w:firstLine="709"/>
        <w:jc w:val="both"/>
        <w:rPr>
          <w:i/>
        </w:rPr>
      </w:pPr>
      <w:r w:rsidRPr="00E863C2">
        <w:rPr>
          <w:i/>
        </w:rPr>
        <w:t>«Рыболовство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без предоставления рыболовного участка, лицами, относящимися к указанным народам, осуществляется по норме добычи (вылова) водных биоресурсов, установленной правилами рыболовства».</w:t>
      </w:r>
    </w:p>
    <w:p w14:paraId="7065D17B" w14:textId="77777777" w:rsidR="00FF2C01" w:rsidRPr="00372664" w:rsidRDefault="00FF2C01" w:rsidP="00FF2C01">
      <w:pPr>
        <w:pStyle w:val="ConsPlusNormal"/>
        <w:ind w:firstLine="709"/>
        <w:jc w:val="both"/>
      </w:pPr>
      <w:r w:rsidRPr="00372664">
        <w:t>Тем самым, закрепив в законе, что норма добычи (вылова) водных биоресурсов «квотируемых» на сегодняшний день, для лиц, относящихся к коренным народам, в случае осуществления ими рыболовства без предоставления рыболовного участка, будет устанавливаться правилами рыболовства.</w:t>
      </w:r>
    </w:p>
    <w:p w14:paraId="0D223FB7" w14:textId="77777777" w:rsidR="00FF2C01" w:rsidRPr="00372664" w:rsidRDefault="00FF2C01" w:rsidP="00FF2C01">
      <w:pPr>
        <w:pStyle w:val="ConsPlusNormal"/>
        <w:ind w:firstLine="709"/>
        <w:jc w:val="both"/>
      </w:pPr>
      <w:r w:rsidRPr="00372664">
        <w:t xml:space="preserve">Пункт 7 части 1 статьи 30 и часть 1 статьи 31 предлагается дополнить словами </w:t>
      </w:r>
      <w:r w:rsidRPr="00372664">
        <w:rPr>
          <w:i/>
        </w:rPr>
        <w:t>«, за исключением случа</w:t>
      </w:r>
      <w:r>
        <w:rPr>
          <w:i/>
        </w:rPr>
        <w:t>я</w:t>
      </w:r>
      <w:r w:rsidRPr="00372664">
        <w:rPr>
          <w:i/>
        </w:rPr>
        <w:t>, предусмотрен</w:t>
      </w:r>
      <w:r>
        <w:rPr>
          <w:i/>
        </w:rPr>
        <w:t>ного</w:t>
      </w:r>
      <w:r w:rsidRPr="00372664">
        <w:rPr>
          <w:i/>
        </w:rPr>
        <w:t xml:space="preserve"> частью 2.1 статьи 25</w:t>
      </w:r>
      <w:r w:rsidRPr="00372664">
        <w:t>», исключив необходимость ежегодного распределения и утверждения общих допустимых уловов, а также квот добычи (вылова) водных биоресурсов в целях обеспечения традиционного рыболовства, в случаях осуществления его лицами, относящимися к коренным народам, без предоставления рыболовного участка.</w:t>
      </w:r>
    </w:p>
    <w:p w14:paraId="75F315D6" w14:textId="77777777" w:rsidR="00FF2C01" w:rsidRDefault="00FF2C01" w:rsidP="00FF2C01">
      <w:pPr>
        <w:pStyle w:val="ConsPlusNormal"/>
        <w:ind w:firstLine="709"/>
        <w:jc w:val="both"/>
      </w:pPr>
      <w:r w:rsidRPr="00372664">
        <w:t>Пункт 4 части 1 статьи 33.2 предлагается дополнить словами «</w:t>
      </w:r>
      <w:r w:rsidRPr="00372664">
        <w:rPr>
          <w:i/>
        </w:rPr>
        <w:t>, за исключением случа</w:t>
      </w:r>
      <w:r>
        <w:rPr>
          <w:i/>
        </w:rPr>
        <w:t>я</w:t>
      </w:r>
      <w:r w:rsidRPr="00372664">
        <w:rPr>
          <w:i/>
        </w:rPr>
        <w:t>, предусмотренн</w:t>
      </w:r>
      <w:r>
        <w:rPr>
          <w:i/>
        </w:rPr>
        <w:t>ого</w:t>
      </w:r>
      <w:r w:rsidRPr="00372664">
        <w:rPr>
          <w:i/>
        </w:rPr>
        <w:t xml:space="preserve"> частью 2.1 статьи 25</w:t>
      </w:r>
      <w:r w:rsidRPr="00372664">
        <w:t>», исключив для лиц, относящихся к коренным народам и осуществляющих традиционное рыболовство без предоставления рыболовных участков, необходимость в получении разрешения о предоставлении водных биоресурсов в пользование.</w:t>
      </w:r>
    </w:p>
    <w:p w14:paraId="0999A217" w14:textId="77777777" w:rsidR="00FF2C01" w:rsidRPr="00E863C2" w:rsidRDefault="00FF2C01" w:rsidP="00FF2C01">
      <w:pPr>
        <w:pStyle w:val="ConsPlusNormal"/>
        <w:ind w:firstLine="709"/>
        <w:jc w:val="both"/>
      </w:pPr>
      <w:r w:rsidRPr="00E863C2">
        <w:t>Часть 3 статьи 43.1 предлагается добавить нормой, закрепляющей положение о том, что правила рыболовства, в том числе устанавливают нормы добычи (вылова) водных биоресурсов (количество, вес) определенного вида, разрешенный лицам, относящимся к коренным народам.</w:t>
      </w:r>
    </w:p>
    <w:p w14:paraId="65EBFCD5" w14:textId="77777777" w:rsidR="00FF2C01" w:rsidRPr="00E863C2" w:rsidRDefault="00FF2C01" w:rsidP="00FF2C01">
      <w:pPr>
        <w:pStyle w:val="ConsPlusNormal"/>
        <w:ind w:firstLine="709"/>
        <w:jc w:val="both"/>
      </w:pPr>
      <w:r w:rsidRPr="00E863C2">
        <w:t>Определение нормы добычи (вылова) водных биоресурсов будет осуществляться отдельно для каждого рыбохозяйственного бассейна, с учетом имеющихся данных научных исследований.</w:t>
      </w:r>
    </w:p>
    <w:p w14:paraId="294F653A" w14:textId="77777777" w:rsidR="00FF2C01" w:rsidRPr="00E863C2" w:rsidRDefault="00FF2C01" w:rsidP="00FF2C01">
      <w:pPr>
        <w:pStyle w:val="ConsPlusNormal"/>
        <w:ind w:firstLine="709"/>
        <w:jc w:val="both"/>
      </w:pPr>
      <w:r w:rsidRPr="00E863C2">
        <w:t>Установление нормы добычи (вылова) водных биоресурсов в правилах рыболовства позволит учесть специфику традиционного рыболовства каждого из субъектов РФ.</w:t>
      </w:r>
    </w:p>
    <w:p w14:paraId="65EB207C" w14:textId="77777777" w:rsidR="00FF2C01" w:rsidRPr="00E863C2" w:rsidRDefault="00FF2C01" w:rsidP="00FF2C01">
      <w:pPr>
        <w:pStyle w:val="ConsPlusNormal"/>
        <w:ind w:firstLine="709"/>
        <w:jc w:val="both"/>
      </w:pPr>
      <w:r w:rsidRPr="00E863C2">
        <w:t>Введение упрощенного</w:t>
      </w:r>
      <w:r>
        <w:t>, «</w:t>
      </w:r>
      <w:r w:rsidRPr="00E863C2">
        <w:t>беззаяв</w:t>
      </w:r>
      <w:r>
        <w:t>ительного»</w:t>
      </w:r>
      <w:r w:rsidRPr="00E863C2">
        <w:t>доступа к использованию водных биологических ресурсов с установлением нормы добычи (вылова)</w:t>
      </w:r>
      <w:r>
        <w:t>,</w:t>
      </w:r>
      <w:r w:rsidRPr="00E863C2">
        <w:t xml:space="preserve"> позволит лицами из числа коренных народов:</w:t>
      </w:r>
    </w:p>
    <w:p w14:paraId="084A1AA7" w14:textId="77777777" w:rsidR="00FF2C01" w:rsidRPr="00E863C2" w:rsidRDefault="00FF2C01" w:rsidP="00FF2C01">
      <w:pPr>
        <w:pStyle w:val="ConsPlusNormal"/>
        <w:ind w:firstLine="709"/>
        <w:jc w:val="both"/>
      </w:pPr>
      <w:r w:rsidRPr="00E863C2">
        <w:t>- получать водные биологические ресурсы без направления заявок и отчетов в адрес органов исполнительной власти субъектов РФ;</w:t>
      </w:r>
    </w:p>
    <w:p w14:paraId="1DED37D6" w14:textId="77777777" w:rsidR="00FF2C01" w:rsidRPr="00E863C2" w:rsidRDefault="00FF2C01" w:rsidP="00FF2C01">
      <w:pPr>
        <w:pStyle w:val="ConsPlusNormal"/>
        <w:ind w:firstLine="709"/>
        <w:jc w:val="both"/>
      </w:pPr>
      <w:r w:rsidRPr="00E863C2">
        <w:t>- не участвовать в процедуре распределения квот добычи (вылова);</w:t>
      </w:r>
    </w:p>
    <w:p w14:paraId="3083C4F1" w14:textId="77777777" w:rsidR="00FF2C01" w:rsidRPr="00DE7E67" w:rsidRDefault="00FF2C01" w:rsidP="00FF2C01">
      <w:pPr>
        <w:pStyle w:val="ConsPlusNormal"/>
        <w:ind w:firstLine="709"/>
        <w:jc w:val="both"/>
      </w:pPr>
      <w:r w:rsidRPr="00E863C2">
        <w:t>- увеличить суммарный общий объем добычи (вылова) водных биоресурсов.</w:t>
      </w:r>
    </w:p>
    <w:p w14:paraId="4A270DDE" w14:textId="77777777" w:rsidR="00FF2C01" w:rsidRPr="00FF2C01" w:rsidRDefault="00FF2C01">
      <w:pPr>
        <w:pBdr>
          <w:top w:val="none" w:sz="4" w:space="0" w:color="000000"/>
          <w:left w:val="none" w:sz="4" w:space="0" w:color="000000"/>
          <w:bottom w:val="none" w:sz="4" w:space="0" w:color="000000"/>
          <w:right w:val="none" w:sz="4" w:space="0" w:color="000000"/>
        </w:pBdr>
        <w:spacing w:before="240" w:line="57" w:lineRule="atLeast"/>
        <w:ind w:left="5528"/>
        <w:jc w:val="both"/>
        <w:rPr>
          <w:rFonts w:ascii="Liberation Serif" w:eastAsia="Liberation Serif" w:hAnsi="Liberation Serif" w:cs="Liberation Serif"/>
          <w:color w:val="000000"/>
          <w:sz w:val="24"/>
        </w:rPr>
      </w:pPr>
    </w:p>
    <w:p w14:paraId="574BDFF4" w14:textId="77777777" w:rsidR="007B70BF" w:rsidRPr="00FF2C01" w:rsidRDefault="007B70BF" w:rsidP="00FF2C01">
      <w:pPr>
        <w:pBdr>
          <w:top w:val="none" w:sz="4" w:space="0" w:color="000000"/>
          <w:left w:val="none" w:sz="4" w:space="0" w:color="000000"/>
          <w:bottom w:val="none" w:sz="4" w:space="0" w:color="000000"/>
          <w:right w:val="none" w:sz="4" w:space="0" w:color="000000"/>
        </w:pBdr>
        <w:spacing w:before="240" w:line="57" w:lineRule="atLeast"/>
        <w:jc w:val="both"/>
        <w:rPr>
          <w:rFonts w:ascii="Liberation Serif" w:eastAsia="Liberation Serif" w:hAnsi="Liberation Serif" w:cs="Liberation Serif"/>
          <w:color w:val="000000"/>
          <w:sz w:val="24"/>
        </w:rPr>
      </w:pPr>
    </w:p>
    <w:p w14:paraId="14DB7979"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left="5528"/>
        <w:jc w:val="both"/>
        <w:rPr>
          <w:rFonts w:ascii="Liberation Serif" w:eastAsia="Liberation Serif" w:hAnsi="Liberation Serif" w:cs="Liberation Serif"/>
          <w:color w:val="000000"/>
          <w:sz w:val="24"/>
        </w:rPr>
      </w:pPr>
      <w:r>
        <w:rPr>
          <w:rFonts w:ascii="Liberation Serif" w:eastAsia="Liberation Serif" w:hAnsi="Liberation Serif" w:cs="Liberation Serif"/>
          <w:color w:val="000000"/>
          <w:sz w:val="24"/>
        </w:rPr>
        <w:lastRenderedPageBreak/>
        <w:t xml:space="preserve">Приложение № 4 </w:t>
      </w:r>
    </w:p>
    <w:p w14:paraId="42CFC4AA"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left="5528"/>
        <w:jc w:val="both"/>
      </w:pPr>
      <w:r>
        <w:rPr>
          <w:rFonts w:ascii="Liberation Serif" w:eastAsia="Liberation Serif" w:hAnsi="Liberation Serif" w:cs="Liberation Serif"/>
          <w:color w:val="000000"/>
          <w:sz w:val="24"/>
        </w:rPr>
        <w:t>к резолюции IX Международного арктического правового форума</w:t>
      </w:r>
    </w:p>
    <w:p w14:paraId="37B87FF4" w14:textId="77777777" w:rsidR="007B70BF" w:rsidRDefault="007B70BF">
      <w:pPr>
        <w:pBdr>
          <w:top w:val="none" w:sz="4" w:space="0" w:color="000000"/>
          <w:left w:val="none" w:sz="4" w:space="0" w:color="000000"/>
          <w:bottom w:val="none" w:sz="4" w:space="0" w:color="000000"/>
          <w:right w:val="none" w:sz="4" w:space="0" w:color="000000"/>
        </w:pBdr>
        <w:spacing w:before="280" w:line="57" w:lineRule="atLeast"/>
        <w:ind w:left="4819" w:firstLine="709"/>
        <w:jc w:val="both"/>
      </w:pPr>
    </w:p>
    <w:p w14:paraId="3C119772"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ind w:left="7087" w:firstLine="709"/>
        <w:jc w:val="both"/>
      </w:pPr>
      <w:r>
        <w:rPr>
          <w:rFonts w:ascii="Liberation Serif" w:eastAsia="Liberation Serif" w:hAnsi="Liberation Serif" w:cs="Liberation Serif"/>
          <w:color w:val="000000"/>
          <w:sz w:val="28"/>
        </w:rPr>
        <w:t>ПРОЕКТ</w:t>
      </w:r>
    </w:p>
    <w:p w14:paraId="09EBC829" w14:textId="77777777" w:rsidR="007B70BF" w:rsidRDefault="007B70BF">
      <w:pPr>
        <w:pBdr>
          <w:top w:val="none" w:sz="4" w:space="0" w:color="000000"/>
          <w:left w:val="none" w:sz="4" w:space="0" w:color="000000"/>
          <w:bottom w:val="none" w:sz="4" w:space="0" w:color="000000"/>
          <w:right w:val="none" w:sz="4" w:space="0" w:color="000000"/>
        </w:pBdr>
        <w:spacing w:before="280" w:line="57" w:lineRule="atLeast"/>
        <w:ind w:left="4819" w:firstLine="709"/>
        <w:jc w:val="both"/>
      </w:pPr>
    </w:p>
    <w:p w14:paraId="356A74E8"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jc w:val="center"/>
      </w:pPr>
      <w:r>
        <w:rPr>
          <w:rFonts w:ascii="Liberation Serif" w:eastAsia="Liberation Serif" w:hAnsi="Liberation Serif" w:cs="Liberation Serif"/>
          <w:b/>
          <w:color w:val="000000"/>
          <w:sz w:val="28"/>
        </w:rPr>
        <w:t>РОССИЙСКАЯ ФЕДЕРАЦИЯ</w:t>
      </w:r>
    </w:p>
    <w:p w14:paraId="5013C1F8"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jc w:val="center"/>
      </w:pPr>
    </w:p>
    <w:p w14:paraId="21053132"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jc w:val="center"/>
      </w:pPr>
      <w:r>
        <w:rPr>
          <w:rFonts w:ascii="Liberation Serif" w:eastAsia="Liberation Serif" w:hAnsi="Liberation Serif" w:cs="Liberation Serif"/>
          <w:b/>
          <w:color w:val="000000"/>
          <w:sz w:val="28"/>
        </w:rPr>
        <w:t>ФЕДЕРАЛЬНЫЙ ЗАКОН</w:t>
      </w:r>
    </w:p>
    <w:p w14:paraId="5F3D066E" w14:textId="77777777" w:rsidR="007B70BF" w:rsidRDefault="007B70BF">
      <w:pPr>
        <w:pBdr>
          <w:top w:val="none" w:sz="4" w:space="0" w:color="000000"/>
          <w:left w:val="none" w:sz="4" w:space="0" w:color="000000"/>
          <w:bottom w:val="none" w:sz="4" w:space="0" w:color="000000"/>
          <w:right w:val="none" w:sz="4" w:space="0" w:color="000000"/>
        </w:pBdr>
        <w:spacing w:before="280" w:line="85" w:lineRule="atLeast"/>
        <w:jc w:val="center"/>
      </w:pPr>
    </w:p>
    <w:p w14:paraId="432C9DCD"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jc w:val="center"/>
      </w:pPr>
      <w:r>
        <w:rPr>
          <w:rFonts w:ascii="Liberation Serif" w:eastAsia="Liberation Serif" w:hAnsi="Liberation Serif" w:cs="Liberation Serif"/>
          <w:b/>
          <w:color w:val="000000"/>
          <w:sz w:val="28"/>
        </w:rPr>
        <w:t>О внесении изменений в Федеральный закон «Об особо охраняемых природных территориях» и статью 58 Федерального закона</w:t>
      </w:r>
    </w:p>
    <w:p w14:paraId="21AE9445"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jc w:val="center"/>
      </w:pPr>
      <w:r>
        <w:rPr>
          <w:rFonts w:ascii="Liberation Serif" w:eastAsia="Liberation Serif" w:hAnsi="Liberation Serif" w:cs="Liberation Serif"/>
          <w:b/>
          <w:color w:val="000000"/>
          <w:sz w:val="28"/>
        </w:rPr>
        <w:t xml:space="preserve">«Об охране окружающей среды» </w:t>
      </w:r>
    </w:p>
    <w:p w14:paraId="417AE9E4" w14:textId="77777777" w:rsidR="007B70BF" w:rsidRDefault="007B70BF">
      <w:pPr>
        <w:pBdr>
          <w:top w:val="none" w:sz="4" w:space="0" w:color="000000"/>
          <w:left w:val="none" w:sz="4" w:space="0" w:color="000000"/>
          <w:bottom w:val="none" w:sz="4" w:space="0" w:color="000000"/>
          <w:right w:val="none" w:sz="4" w:space="0" w:color="000000"/>
        </w:pBdr>
        <w:spacing w:before="280" w:line="57" w:lineRule="atLeast"/>
        <w:jc w:val="both"/>
      </w:pPr>
    </w:p>
    <w:p w14:paraId="236BACF7" w14:textId="77777777" w:rsidR="007B70BF" w:rsidRDefault="007B70BF">
      <w:pPr>
        <w:pBdr>
          <w:top w:val="none" w:sz="4" w:space="0" w:color="000000"/>
          <w:left w:val="none" w:sz="4" w:space="0" w:color="000000"/>
          <w:bottom w:val="none" w:sz="4" w:space="0" w:color="000000"/>
          <w:right w:val="none" w:sz="4" w:space="0" w:color="000000"/>
        </w:pBdr>
        <w:spacing w:before="280" w:line="57" w:lineRule="atLeast"/>
        <w:jc w:val="both"/>
      </w:pPr>
    </w:p>
    <w:p w14:paraId="74D7511A"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jc w:val="both"/>
      </w:pPr>
      <w:r>
        <w:br/>
      </w:r>
    </w:p>
    <w:p w14:paraId="034F3654"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ind w:firstLine="709"/>
        <w:jc w:val="both"/>
      </w:pPr>
      <w:r>
        <w:rPr>
          <w:rFonts w:ascii="Liberation Serif" w:eastAsia="Liberation Serif" w:hAnsi="Liberation Serif" w:cs="Liberation Serif"/>
          <w:b/>
          <w:color w:val="000000"/>
          <w:sz w:val="28"/>
        </w:rPr>
        <w:t>Статья 1</w:t>
      </w:r>
    </w:p>
    <w:p w14:paraId="10E3ECF1"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ind w:firstLine="709"/>
        <w:jc w:val="both"/>
      </w:pPr>
      <w:r>
        <w:rPr>
          <w:rFonts w:ascii="Liberation Serif" w:eastAsia="Liberation Serif" w:hAnsi="Liberation Serif" w:cs="Liberation Serif"/>
          <w:color w:val="000000"/>
          <w:sz w:val="28"/>
        </w:rPr>
        <w:t xml:space="preserve">Внести в Федеральный </w:t>
      </w:r>
      <w:hyperlink r:id="rId11" w:tooltip="consultantplus://offline/ref=EC8B107A88A2E379A3319CD8B3E227549DC04C93AFA015957F57E1F87BA287C5171487B32959B9F75ECE77C1FDz60BJ" w:history="1">
        <w:r>
          <w:rPr>
            <w:rStyle w:val="ac"/>
            <w:rFonts w:ascii="Liberation Serif" w:eastAsia="Liberation Serif" w:hAnsi="Liberation Serif" w:cs="Liberation Serif"/>
            <w:color w:val="0000FF"/>
            <w:sz w:val="28"/>
          </w:rPr>
          <w:t>закон</w:t>
        </w:r>
      </w:hyperlink>
      <w:r>
        <w:rPr>
          <w:rFonts w:ascii="Liberation Serif" w:eastAsia="Liberation Serif" w:hAnsi="Liberation Serif" w:cs="Liberation Serif"/>
          <w:color w:val="000000"/>
          <w:sz w:val="28"/>
        </w:rPr>
        <w:t xml:space="preserve"> от 14 марта 1995 года № 33-ФЗ «Об особо охраняемых природных территориях» (Собрание законодательства Российской Федерации, 1995, № 12, ст. 1024; 2004, № 35, ст. 3607; 2005, № 1, ст. 25; 2006, № 50, ст. 5279; 2007, № 13, ст. 1464; № 21, ст. 2455; 2008, № 29, ст. 3418; № 30, ст. 3616; № 49, ст. 5742, 5748; 2011, № 30, ст. 4590; № 49, ст. 7043; 2012, № 26, ст. 3446; 2013, № 52, ст. 6971; 2018, № 32, ст. 5114, 5135) следующие изменения:</w:t>
      </w:r>
    </w:p>
    <w:p w14:paraId="1305846A"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ind w:firstLine="709"/>
        <w:jc w:val="both"/>
      </w:pPr>
      <w:r>
        <w:rPr>
          <w:rFonts w:ascii="Liberation Serif" w:eastAsia="Liberation Serif" w:hAnsi="Liberation Serif" w:cs="Liberation Serif"/>
          <w:color w:val="000000"/>
          <w:sz w:val="28"/>
        </w:rPr>
        <w:t>1) в статье 2:</w:t>
      </w:r>
    </w:p>
    <w:p w14:paraId="55B59D17"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ind w:firstLine="709"/>
        <w:jc w:val="both"/>
      </w:pPr>
      <w:r>
        <w:rPr>
          <w:rFonts w:ascii="Liberation Serif" w:eastAsia="Liberation Serif" w:hAnsi="Liberation Serif" w:cs="Liberation Serif"/>
          <w:color w:val="000000"/>
          <w:sz w:val="28"/>
        </w:rPr>
        <w:t xml:space="preserve">а) наименование дополнить словами </w:t>
      </w:r>
      <w:r>
        <w:rPr>
          <w:rFonts w:ascii="Liberation Serif" w:eastAsia="Liberation Serif" w:hAnsi="Liberation Serif" w:cs="Liberation Serif"/>
          <w:b/>
          <w:color w:val="000000"/>
          <w:sz w:val="28"/>
        </w:rPr>
        <w:t>«, изменения границ и упразднения</w:t>
      </w:r>
      <w:r>
        <w:rPr>
          <w:rFonts w:ascii="Liberation Serif" w:eastAsia="Liberation Serif" w:hAnsi="Liberation Serif" w:cs="Liberation Serif"/>
          <w:color w:val="000000"/>
          <w:sz w:val="28"/>
        </w:rPr>
        <w:t>»;</w:t>
      </w:r>
    </w:p>
    <w:p w14:paraId="3358593E"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ind w:firstLine="709"/>
        <w:jc w:val="both"/>
      </w:pPr>
      <w:r>
        <w:rPr>
          <w:rFonts w:ascii="Liberation Serif" w:eastAsia="Liberation Serif" w:hAnsi="Liberation Serif" w:cs="Liberation Serif"/>
          <w:color w:val="000000"/>
          <w:sz w:val="28"/>
        </w:rPr>
        <w:t>б) пункт 1 после слова «территорий» дополнить словами «, изменения их границ и упразднения,»;</w:t>
      </w:r>
    </w:p>
    <w:p w14:paraId="5F6469DA"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ind w:firstLine="709"/>
        <w:jc w:val="both"/>
      </w:pPr>
      <w:r>
        <w:rPr>
          <w:rFonts w:ascii="Liberation Serif" w:eastAsia="Liberation Serif" w:hAnsi="Liberation Serif" w:cs="Liberation Serif"/>
          <w:color w:val="000000"/>
          <w:sz w:val="28"/>
        </w:rPr>
        <w:t>в) пункт 6 после слова «создании» дополнить словами «, изменении границ и упразднении»;</w:t>
      </w:r>
    </w:p>
    <w:p w14:paraId="2A3DB13B"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ind w:firstLine="709"/>
        <w:jc w:val="both"/>
      </w:pPr>
      <w:r>
        <w:rPr>
          <w:rFonts w:ascii="Liberation Serif" w:eastAsia="Liberation Serif" w:hAnsi="Liberation Serif" w:cs="Liberation Serif"/>
          <w:color w:val="000000"/>
          <w:sz w:val="28"/>
        </w:rPr>
        <w:lastRenderedPageBreak/>
        <w:t>г) дополнить пунктом 6.1. следующего содержания:</w:t>
      </w:r>
    </w:p>
    <w:p w14:paraId="1BC4E087"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ind w:firstLine="709"/>
        <w:jc w:val="both"/>
      </w:pPr>
      <w:r>
        <w:rPr>
          <w:rFonts w:ascii="Liberation Serif" w:eastAsia="Liberation Serif" w:hAnsi="Liberation Serif" w:cs="Liberation Serif"/>
          <w:color w:val="000000"/>
          <w:sz w:val="28"/>
        </w:rPr>
        <w:t>«6.1. Изменение границ и упразднение особо охраняемых природных территорий осуществляется в порядке, установленном Правительством Российской Федерации.»;</w:t>
      </w:r>
    </w:p>
    <w:p w14:paraId="6AE66871"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ind w:firstLine="709"/>
        <w:jc w:val="both"/>
      </w:pPr>
      <w:r>
        <w:rPr>
          <w:rFonts w:ascii="Liberation Serif" w:eastAsia="Liberation Serif" w:hAnsi="Liberation Serif" w:cs="Liberation Serif"/>
          <w:color w:val="000000"/>
          <w:sz w:val="28"/>
        </w:rPr>
        <w:t>д) пункт 12 изложить в следующей редакции:</w:t>
      </w:r>
    </w:p>
    <w:p w14:paraId="2441A93E"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ind w:firstLine="709"/>
        <w:jc w:val="both"/>
      </w:pPr>
      <w:r>
        <w:rPr>
          <w:rFonts w:ascii="Liberation Serif" w:eastAsia="Liberation Serif" w:hAnsi="Liberation Serif" w:cs="Liberation Serif"/>
          <w:color w:val="000000"/>
          <w:sz w:val="28"/>
        </w:rPr>
        <w:t>«12. Обязательным приложением к решению о создании особо охраняемой природной территории или изменению ее границ являются сведения о границах такой территории, которые должны содержать графическое описание местоположения границ такой территории, перечень координат характерных точек этих границ в системе координат, используемой для ведения Единого государственного реестра недвижимости.»;</w:t>
      </w:r>
    </w:p>
    <w:p w14:paraId="06068279"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ind w:firstLine="709"/>
        <w:jc w:val="both"/>
      </w:pPr>
      <w:r>
        <w:rPr>
          <w:rFonts w:ascii="Liberation Serif" w:eastAsia="Liberation Serif" w:hAnsi="Liberation Serif" w:cs="Liberation Serif"/>
          <w:color w:val="000000"/>
          <w:sz w:val="28"/>
        </w:rPr>
        <w:t>2) статью 19 изложить в следующей редакции:</w:t>
      </w:r>
    </w:p>
    <w:p w14:paraId="42C8125B"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ind w:firstLine="709"/>
        <w:jc w:val="both"/>
      </w:pPr>
      <w:r>
        <w:rPr>
          <w:rFonts w:ascii="Liberation Serif" w:eastAsia="Liberation Serif" w:hAnsi="Liberation Serif" w:cs="Liberation Serif"/>
          <w:color w:val="000000"/>
          <w:sz w:val="28"/>
        </w:rPr>
        <w:t xml:space="preserve">«Статья 19. </w:t>
      </w:r>
      <w:r>
        <w:rPr>
          <w:rFonts w:ascii="Liberation Serif" w:eastAsia="Liberation Serif" w:hAnsi="Liberation Serif" w:cs="Liberation Serif"/>
          <w:b/>
          <w:color w:val="000000"/>
          <w:sz w:val="28"/>
        </w:rPr>
        <w:t>Порядок создания природных парков, изменения их границ и упразднения</w:t>
      </w:r>
    </w:p>
    <w:p w14:paraId="107501F5"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ind w:firstLine="539"/>
        <w:jc w:val="both"/>
      </w:pPr>
      <w:r>
        <w:rPr>
          <w:rFonts w:ascii="Liberation Serif" w:eastAsia="Liberation Serif" w:hAnsi="Liberation Serif" w:cs="Liberation Serif"/>
          <w:color w:val="000000"/>
          <w:sz w:val="28"/>
        </w:rPr>
        <w:t>Создание природных парков, изменение их границ и упразднение осуществляется решениями высшего исполнительного органа государственной власти субъекта Российской Федерации в соответствии с требованиями, предусмотренными пунктом 6 и положениями пункта 6.1 статьи 2 настоящего Федерального закона.»;</w:t>
      </w:r>
    </w:p>
    <w:p w14:paraId="73D8BFC2"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ind w:firstLine="709"/>
        <w:jc w:val="both"/>
      </w:pPr>
      <w:r>
        <w:rPr>
          <w:rFonts w:ascii="Liberation Serif" w:eastAsia="Liberation Serif" w:hAnsi="Liberation Serif" w:cs="Liberation Serif"/>
          <w:color w:val="000000"/>
          <w:sz w:val="28"/>
        </w:rPr>
        <w:t>3) в статье 23:</w:t>
      </w:r>
    </w:p>
    <w:p w14:paraId="5D4178AD"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ind w:firstLine="709"/>
        <w:jc w:val="both"/>
      </w:pPr>
      <w:r>
        <w:rPr>
          <w:rFonts w:ascii="Liberation Serif" w:eastAsia="Liberation Serif" w:hAnsi="Liberation Serif" w:cs="Liberation Serif"/>
          <w:color w:val="000000"/>
          <w:sz w:val="28"/>
        </w:rPr>
        <w:t>а) наименование дополнить словами следующего содержания: «</w:t>
      </w:r>
      <w:r>
        <w:rPr>
          <w:rFonts w:ascii="Liberation Serif" w:eastAsia="Liberation Serif" w:hAnsi="Liberation Serif" w:cs="Liberation Serif"/>
          <w:b/>
          <w:color w:val="000000"/>
          <w:sz w:val="28"/>
        </w:rPr>
        <w:t>изменения их границ и упразднения</w:t>
      </w:r>
      <w:r>
        <w:rPr>
          <w:rFonts w:ascii="Liberation Serif" w:eastAsia="Liberation Serif" w:hAnsi="Liberation Serif" w:cs="Liberation Serif"/>
          <w:color w:val="000000"/>
          <w:sz w:val="28"/>
        </w:rPr>
        <w:t>»;</w:t>
      </w:r>
    </w:p>
    <w:p w14:paraId="33BF60C9"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ind w:firstLine="709"/>
        <w:jc w:val="both"/>
      </w:pPr>
      <w:r>
        <w:rPr>
          <w:rFonts w:ascii="Liberation Serif" w:eastAsia="Liberation Serif" w:hAnsi="Liberation Serif" w:cs="Liberation Serif"/>
          <w:color w:val="000000"/>
          <w:sz w:val="28"/>
        </w:rPr>
        <w:t>б) пункт 1 изложить в следующей редакции:</w:t>
      </w:r>
    </w:p>
    <w:p w14:paraId="4FF0D3FD"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ind w:firstLine="709"/>
        <w:jc w:val="both"/>
      </w:pPr>
      <w:r>
        <w:rPr>
          <w:rFonts w:ascii="Liberation Serif" w:eastAsia="Liberation Serif" w:hAnsi="Liberation Serif" w:cs="Liberation Serif"/>
          <w:color w:val="000000"/>
          <w:sz w:val="28"/>
        </w:rPr>
        <w:t>«1. Создание государственных природных заказников федерального значения осуществляется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 Изменение границ и упразднение государственных природных заказников федерального значения осуществляется в соответствии с положениями пункта 6.1 статьи 2 настоящего Федерального закона.»;</w:t>
      </w:r>
    </w:p>
    <w:p w14:paraId="650169FF"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ind w:firstLine="709"/>
        <w:jc w:val="both"/>
      </w:pPr>
      <w:r>
        <w:rPr>
          <w:rFonts w:ascii="Liberation Serif" w:eastAsia="Liberation Serif" w:hAnsi="Liberation Serif" w:cs="Liberation Serif"/>
          <w:color w:val="000000"/>
          <w:sz w:val="28"/>
        </w:rPr>
        <w:t>в) пункт 2 изложить в следующей редакции:</w:t>
      </w:r>
    </w:p>
    <w:p w14:paraId="024C5AB8"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ind w:firstLine="709"/>
        <w:jc w:val="both"/>
      </w:pPr>
      <w:r>
        <w:rPr>
          <w:rFonts w:ascii="Liberation Serif" w:eastAsia="Liberation Serif" w:hAnsi="Liberation Serif" w:cs="Liberation Serif"/>
          <w:color w:val="000000"/>
          <w:sz w:val="28"/>
        </w:rPr>
        <w:t xml:space="preserve">«2. Создание государственных природных заказников регионального значения, изменения их границ и упразднения осуществляется решениями высшего исполнительного органа государственной власти субъекта Российской </w:t>
      </w:r>
      <w:r>
        <w:rPr>
          <w:rFonts w:ascii="Liberation Serif" w:eastAsia="Liberation Serif" w:hAnsi="Liberation Serif" w:cs="Liberation Serif"/>
          <w:color w:val="000000"/>
          <w:sz w:val="28"/>
        </w:rPr>
        <w:lastRenderedPageBreak/>
        <w:t>Федерации в соответствии с требованиями, предусмотренными пунктом 6 и положениями пункта 6.1 статьи 2 настоящего Федерального закона.»;</w:t>
      </w:r>
    </w:p>
    <w:p w14:paraId="4640FAB8"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ind w:firstLine="709"/>
        <w:jc w:val="both"/>
      </w:pPr>
      <w:r>
        <w:rPr>
          <w:rFonts w:ascii="Liberation Serif" w:eastAsia="Liberation Serif" w:hAnsi="Liberation Serif" w:cs="Liberation Serif"/>
          <w:color w:val="000000"/>
          <w:sz w:val="28"/>
        </w:rPr>
        <w:t>4) статью 26 дополнить пунктом 2.1 следующего содержания:</w:t>
      </w:r>
    </w:p>
    <w:p w14:paraId="45DF2F53"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ind w:firstLine="709"/>
        <w:jc w:val="both"/>
      </w:pPr>
      <w:r>
        <w:rPr>
          <w:rFonts w:ascii="Liberation Serif" w:eastAsia="Liberation Serif" w:hAnsi="Liberation Serif" w:cs="Liberation Serif"/>
          <w:color w:val="000000"/>
          <w:sz w:val="28"/>
        </w:rPr>
        <w:t>«2.1. Изменение границ и упразднение территорий, занятыхпамятниками природы, осуществляется в соответствии с требованиями, предусмотренными пунктом 6 и положениями пункта 6.1 статьи 2 настоящего Федерального закона.».</w:t>
      </w:r>
    </w:p>
    <w:p w14:paraId="1E2762C3" w14:textId="77777777" w:rsidR="007B70BF" w:rsidRDefault="007B70BF">
      <w:pPr>
        <w:pBdr>
          <w:top w:val="none" w:sz="4" w:space="0" w:color="000000"/>
          <w:left w:val="none" w:sz="4" w:space="0" w:color="000000"/>
          <w:bottom w:val="none" w:sz="4" w:space="0" w:color="000000"/>
          <w:right w:val="none" w:sz="4" w:space="0" w:color="000000"/>
        </w:pBdr>
        <w:spacing w:before="280" w:line="57" w:lineRule="atLeast"/>
        <w:ind w:firstLine="709"/>
        <w:jc w:val="both"/>
      </w:pPr>
    </w:p>
    <w:p w14:paraId="6804A3FC"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ind w:firstLine="709"/>
        <w:jc w:val="both"/>
      </w:pPr>
      <w:r>
        <w:rPr>
          <w:rFonts w:ascii="Liberation Serif" w:eastAsia="Liberation Serif" w:hAnsi="Liberation Serif" w:cs="Liberation Serif"/>
          <w:b/>
          <w:color w:val="000000"/>
          <w:sz w:val="28"/>
        </w:rPr>
        <w:t>Статья 2</w:t>
      </w:r>
    </w:p>
    <w:p w14:paraId="1513EFE3"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ind w:firstLine="709"/>
        <w:jc w:val="both"/>
      </w:pPr>
      <w:r>
        <w:rPr>
          <w:rFonts w:ascii="Liberation Serif" w:eastAsia="Liberation Serif" w:hAnsi="Liberation Serif" w:cs="Liberation Serif"/>
          <w:color w:val="000000"/>
          <w:sz w:val="28"/>
        </w:rPr>
        <w:t>Внести в статью 58 Федерального закона от 10 января 2002 года № 7-ФЗ «Об охране окружающей среды» (Собрание законодательства Российской Федерации, 2002, № 2, ст. 133) следующие изменения:</w:t>
      </w:r>
    </w:p>
    <w:p w14:paraId="38E69C2D"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ind w:firstLine="709"/>
        <w:jc w:val="both"/>
      </w:pPr>
      <w:r>
        <w:rPr>
          <w:rFonts w:ascii="Liberation Serif" w:eastAsia="Liberation Serif" w:hAnsi="Liberation Serif" w:cs="Liberation Serif"/>
          <w:color w:val="000000"/>
          <w:sz w:val="28"/>
        </w:rPr>
        <w:t>1) пункт 2 после слова «создания» дополнить словами «, изменения границ, упразднения»;</w:t>
      </w:r>
    </w:p>
    <w:p w14:paraId="0202337B"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ind w:firstLine="709"/>
        <w:jc w:val="both"/>
      </w:pPr>
      <w:r>
        <w:rPr>
          <w:rFonts w:ascii="Liberation Serif" w:eastAsia="Liberation Serif" w:hAnsi="Liberation Serif" w:cs="Liberation Serif"/>
          <w:color w:val="000000"/>
          <w:sz w:val="28"/>
        </w:rPr>
        <w:t>2) пункт 3 изложить в следующей редакции:</w:t>
      </w:r>
    </w:p>
    <w:p w14:paraId="297DB3F3"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ind w:firstLine="709"/>
        <w:jc w:val="both"/>
      </w:pPr>
      <w:r>
        <w:rPr>
          <w:rFonts w:ascii="Liberation Serif" w:eastAsia="Liberation Serif" w:hAnsi="Liberation Serif" w:cs="Liberation Serif"/>
          <w:color w:val="000000"/>
          <w:sz w:val="28"/>
        </w:rPr>
        <w:t>«3.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созданные с изъятием земельных участков у землепользователей, образуют природно-заповедный фонд.».</w:t>
      </w:r>
    </w:p>
    <w:p w14:paraId="566D48F2" w14:textId="77777777" w:rsidR="007B70BF" w:rsidRDefault="007B70BF">
      <w:pPr>
        <w:pBdr>
          <w:top w:val="none" w:sz="4" w:space="0" w:color="000000"/>
          <w:left w:val="none" w:sz="4" w:space="0" w:color="000000"/>
          <w:bottom w:val="none" w:sz="4" w:space="0" w:color="000000"/>
          <w:right w:val="none" w:sz="4" w:space="0" w:color="000000"/>
        </w:pBdr>
        <w:spacing w:before="280" w:line="57" w:lineRule="atLeast"/>
        <w:jc w:val="both"/>
      </w:pPr>
    </w:p>
    <w:p w14:paraId="39944A53"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ind w:firstLine="709"/>
        <w:jc w:val="both"/>
      </w:pPr>
      <w:r>
        <w:rPr>
          <w:rFonts w:ascii="Liberation Serif" w:eastAsia="Liberation Serif" w:hAnsi="Liberation Serif" w:cs="Liberation Serif"/>
          <w:b/>
          <w:color w:val="000000"/>
          <w:sz w:val="28"/>
        </w:rPr>
        <w:t>Статья 3</w:t>
      </w:r>
    </w:p>
    <w:p w14:paraId="08F426E6"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ind w:firstLine="709"/>
        <w:jc w:val="both"/>
      </w:pPr>
      <w:r>
        <w:rPr>
          <w:rFonts w:ascii="Liberation Serif" w:eastAsia="Liberation Serif" w:hAnsi="Liberation Serif" w:cs="Liberation Serif"/>
          <w:color w:val="000000"/>
          <w:sz w:val="28"/>
        </w:rPr>
        <w:t>Настоящий Федеральный закон вступает в силу со дня его официального опубликования.</w:t>
      </w:r>
    </w:p>
    <w:p w14:paraId="198509BE" w14:textId="77777777" w:rsidR="007B70BF" w:rsidRDefault="007B70BF">
      <w:pPr>
        <w:pBdr>
          <w:top w:val="none" w:sz="4" w:space="0" w:color="000000"/>
          <w:left w:val="none" w:sz="4" w:space="0" w:color="000000"/>
          <w:bottom w:val="none" w:sz="4" w:space="0" w:color="000000"/>
          <w:right w:val="none" w:sz="4" w:space="0" w:color="000000"/>
        </w:pBdr>
        <w:spacing w:before="280" w:line="65" w:lineRule="atLeast"/>
        <w:ind w:firstLine="709"/>
        <w:jc w:val="both"/>
      </w:pPr>
    </w:p>
    <w:p w14:paraId="1FD37CBE"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ind w:right="5953" w:hanging="283"/>
        <w:jc w:val="both"/>
      </w:pPr>
      <w:r>
        <w:rPr>
          <w:rFonts w:ascii="Liberation Serif" w:eastAsia="Liberation Serif" w:hAnsi="Liberation Serif" w:cs="Liberation Serif"/>
          <w:color w:val="000000"/>
          <w:sz w:val="28"/>
        </w:rPr>
        <w:t xml:space="preserve">     Президент</w:t>
      </w:r>
    </w:p>
    <w:p w14:paraId="0F6539C7"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jc w:val="both"/>
      </w:pPr>
      <w:r>
        <w:rPr>
          <w:rFonts w:ascii="Liberation Serif" w:eastAsia="Liberation Serif" w:hAnsi="Liberation Serif" w:cs="Liberation Serif"/>
          <w:color w:val="000000"/>
          <w:sz w:val="28"/>
        </w:rPr>
        <w:t>Российской Федерации</w:t>
      </w:r>
    </w:p>
    <w:p w14:paraId="396635F9" w14:textId="77777777" w:rsidR="007B70BF" w:rsidRDefault="007B70BF">
      <w:pPr>
        <w:pBdr>
          <w:top w:val="none" w:sz="4" w:space="0" w:color="000000"/>
          <w:left w:val="none" w:sz="4" w:space="0" w:color="000000"/>
          <w:bottom w:val="none" w:sz="4" w:space="0" w:color="000000"/>
          <w:right w:val="none" w:sz="4" w:space="0" w:color="000000"/>
        </w:pBdr>
        <w:spacing w:before="280" w:line="57" w:lineRule="atLeast"/>
        <w:jc w:val="both"/>
      </w:pPr>
    </w:p>
    <w:p w14:paraId="21317184"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jc w:val="both"/>
        <w:rPr>
          <w:rFonts w:ascii="Times New Roman" w:eastAsia="Times New Roman" w:hAnsi="Times New Roman" w:cs="Times New Roman"/>
          <w:sz w:val="24"/>
        </w:rPr>
      </w:pPr>
    </w:p>
    <w:p w14:paraId="00DCA98D" w14:textId="77777777" w:rsidR="007B70BF" w:rsidRPr="00FF2C01" w:rsidRDefault="007B70BF">
      <w:pPr>
        <w:pBdr>
          <w:top w:val="none" w:sz="4" w:space="0" w:color="000000"/>
          <w:left w:val="none" w:sz="4" w:space="0" w:color="000000"/>
          <w:bottom w:val="none" w:sz="4" w:space="0" w:color="000000"/>
          <w:right w:val="none" w:sz="4" w:space="0" w:color="000000"/>
        </w:pBdr>
        <w:spacing w:before="240" w:line="57" w:lineRule="atLeast"/>
        <w:jc w:val="both"/>
        <w:rPr>
          <w:rFonts w:ascii="Liberation Serif" w:eastAsia="Liberation Serif" w:hAnsi="Liberation Serif" w:cs="Liberation Serif"/>
          <w:b/>
          <w:color w:val="000000"/>
          <w:sz w:val="28"/>
          <w:lang w:val="en-US"/>
        </w:rPr>
      </w:pPr>
    </w:p>
    <w:p w14:paraId="2C613C79"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jc w:val="center"/>
        <w:rPr>
          <w:rFonts w:ascii="Liberation Serif" w:eastAsia="Liberation Serif" w:hAnsi="Liberation Serif" w:cs="Liberation Serif"/>
          <w:b/>
          <w:color w:val="000000"/>
          <w:sz w:val="28"/>
        </w:rPr>
      </w:pPr>
      <w:r>
        <w:rPr>
          <w:rFonts w:ascii="Liberation Serif" w:eastAsia="Liberation Serif" w:hAnsi="Liberation Serif" w:cs="Liberation Serif"/>
          <w:b/>
          <w:color w:val="000000"/>
          <w:sz w:val="28"/>
        </w:rPr>
        <w:lastRenderedPageBreak/>
        <w:t xml:space="preserve">Пояснительная записка </w:t>
      </w:r>
    </w:p>
    <w:p w14:paraId="2959B4EB"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jc w:val="center"/>
      </w:pPr>
      <w:r>
        <w:rPr>
          <w:rFonts w:ascii="Liberation Serif" w:eastAsia="Liberation Serif" w:hAnsi="Liberation Serif" w:cs="Liberation Serif"/>
          <w:color w:val="000000"/>
          <w:sz w:val="28"/>
        </w:rPr>
        <w:t xml:space="preserve">к проекту постановления Законодательного Собрания Ямало-Ненецкого </w:t>
      </w:r>
    </w:p>
    <w:p w14:paraId="717E5ADF"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jc w:val="both"/>
      </w:pPr>
    </w:p>
    <w:p w14:paraId="177107C0"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jc w:val="both"/>
      </w:pPr>
      <w:r>
        <w:rPr>
          <w:rFonts w:ascii="Liberation Serif" w:eastAsia="Liberation Serif" w:hAnsi="Liberation Serif" w:cs="Liberation Serif"/>
          <w:color w:val="000000"/>
          <w:sz w:val="28"/>
        </w:rPr>
        <w:t>автономного округа «О законодательной инициативе Законодательного Собрания Ямало-Ненецкого автономного округа по внесению в Государственную Думу Федерального Собрания Российской Федерации проекта федерального закона «О внесении изменений в Федеральный закон «Об особо охраняемых природных территориях» и статью 58 Федерального закона «Об охране окружающей среды»</w:t>
      </w:r>
    </w:p>
    <w:p w14:paraId="66430DD1" w14:textId="77777777" w:rsidR="007B70BF" w:rsidRDefault="007B70BF">
      <w:pPr>
        <w:pBdr>
          <w:top w:val="none" w:sz="4" w:space="0" w:color="000000"/>
          <w:left w:val="none" w:sz="4" w:space="0" w:color="000000"/>
          <w:bottom w:val="none" w:sz="4" w:space="0" w:color="000000"/>
          <w:right w:val="none" w:sz="4" w:space="0" w:color="000000"/>
        </w:pBdr>
        <w:spacing w:before="280" w:line="57" w:lineRule="atLeast"/>
        <w:ind w:firstLine="709"/>
        <w:jc w:val="both"/>
      </w:pPr>
    </w:p>
    <w:p w14:paraId="3575E630"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ind w:firstLine="709"/>
        <w:jc w:val="both"/>
      </w:pPr>
      <w:r>
        <w:rPr>
          <w:rFonts w:ascii="Liberation Serif" w:eastAsia="Liberation Serif" w:hAnsi="Liberation Serif" w:cs="Liberation Serif"/>
          <w:color w:val="000000"/>
          <w:sz w:val="28"/>
        </w:rPr>
        <w:t>Проект федерального закона «О внесении изменений в Федеральный закон «Об особо охраняемых природных территориях» и статью 58 Федерального закона «Об охране окружающей среды» разработан в целях совершенствования законодательства Российской Федерации в области создания и функционирования особо охраняемых природных территорий.</w:t>
      </w:r>
    </w:p>
    <w:p w14:paraId="070CA26C"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ind w:firstLine="709"/>
        <w:jc w:val="both"/>
      </w:pPr>
      <w:r>
        <w:rPr>
          <w:rFonts w:ascii="Liberation Serif" w:eastAsia="Liberation Serif" w:hAnsi="Liberation Serif" w:cs="Liberation Serif"/>
          <w:color w:val="000000"/>
          <w:sz w:val="28"/>
        </w:rPr>
        <w:t>Порядок создания и функционирования особо охраняемых природных территорий регламентирован федеральными законами от 14 марта 1995 года № ЗЗ-ФЗ «Об особо охраняемых природных территориях» (далее – Закон об ООПТ), от 10 января 2002 года № 7-ФЗ «Об охране окружающей среды», Земельным кодексом Российской Федерации.</w:t>
      </w:r>
    </w:p>
    <w:p w14:paraId="0ABFBAB1"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ind w:firstLine="709"/>
        <w:jc w:val="both"/>
      </w:pPr>
      <w:r>
        <w:rPr>
          <w:rFonts w:ascii="Liberation Serif" w:eastAsia="Liberation Serif" w:hAnsi="Liberation Serif" w:cs="Liberation Serif"/>
          <w:color w:val="000000"/>
          <w:sz w:val="28"/>
        </w:rPr>
        <w:t>Согласно Закона об ООПТ, особо охраняемые природные территории – это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14:paraId="7869C747"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ind w:firstLine="709"/>
        <w:jc w:val="both"/>
      </w:pPr>
      <w:r>
        <w:rPr>
          <w:rFonts w:ascii="Liberation Serif" w:eastAsia="Liberation Serif" w:hAnsi="Liberation Serif" w:cs="Liberation Serif"/>
          <w:color w:val="000000"/>
          <w:sz w:val="28"/>
        </w:rPr>
        <w:t>Особо охраняемые природные территории (далее – ООПТ) относятся к объектам общенационального достояния.</w:t>
      </w:r>
    </w:p>
    <w:p w14:paraId="0D0EEABA"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ind w:firstLine="709"/>
        <w:jc w:val="both"/>
      </w:pPr>
      <w:r>
        <w:rPr>
          <w:rFonts w:ascii="Liberation Serif" w:eastAsia="Liberation Serif" w:hAnsi="Liberation Serif" w:cs="Liberation Serif"/>
          <w:color w:val="000000"/>
          <w:sz w:val="28"/>
        </w:rPr>
        <w:t xml:space="preserve">Сегодня развитая система ООПТ позволяет обеспечить сохранение экологического баланса, выполняет средоохранную и воспроизводственную функцию. </w:t>
      </w:r>
    </w:p>
    <w:p w14:paraId="104FA5D5"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ind w:firstLine="709"/>
        <w:jc w:val="both"/>
      </w:pPr>
      <w:r>
        <w:rPr>
          <w:rFonts w:ascii="Liberation Serif" w:eastAsia="Liberation Serif" w:hAnsi="Liberation Serif" w:cs="Liberation Serif"/>
          <w:color w:val="000000"/>
          <w:sz w:val="28"/>
        </w:rPr>
        <w:t xml:space="preserve">При этом, нормативно-правовое регулирование в области создания и функционирования ООПТ требует совершенствования. Согласно действующим нормам, отсутствует правовой механизм изменения границ ООПТ или их упразднения. Сегодня, во многих регионах Российской Федерации сложилась ситуация, когда уполномоченные органы власти субъектов не вправе принимать </w:t>
      </w:r>
      <w:r>
        <w:rPr>
          <w:rFonts w:ascii="Liberation Serif" w:eastAsia="Liberation Serif" w:hAnsi="Liberation Serif" w:cs="Liberation Serif"/>
          <w:color w:val="000000"/>
          <w:sz w:val="28"/>
        </w:rPr>
        <w:lastRenderedPageBreak/>
        <w:t xml:space="preserve">решения об изменении границ региональных ООПТ, несмотря на существующие объективные причины. </w:t>
      </w:r>
    </w:p>
    <w:p w14:paraId="5A99A210"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ind w:firstLine="709"/>
        <w:jc w:val="both"/>
      </w:pPr>
      <w:r>
        <w:rPr>
          <w:rFonts w:ascii="Liberation Serif" w:eastAsia="Liberation Serif" w:hAnsi="Liberation Serif" w:cs="Liberation Serif"/>
          <w:color w:val="000000"/>
          <w:sz w:val="28"/>
        </w:rPr>
        <w:t>Минприроды России отказывает в согласовании инициатив по инициированию изменения границ ООПТ регионального значения, по основаниям, предусмотренным статьей 58 Федерального закона 10 января 2002 года № 7-ФЗ «Об охране окружающей среды», в соответствии с которой,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 При этом изъятие земель природно-заповедного фонда запрещается, за исключением случаев, предусмотренных федеральными законами.</w:t>
      </w:r>
    </w:p>
    <w:p w14:paraId="52EB16CE"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ind w:firstLine="709"/>
        <w:jc w:val="both"/>
      </w:pPr>
      <w:r>
        <w:rPr>
          <w:rFonts w:ascii="Liberation Serif" w:eastAsia="Liberation Serif" w:hAnsi="Liberation Serif" w:cs="Liberation Serif"/>
          <w:color w:val="000000"/>
          <w:sz w:val="28"/>
        </w:rPr>
        <w:t>Считаем, что в данном случае существует правовая коллизия, в части трактования отдельных статей законов, в связи с тем, что земельные участки, включенные в состав ООПТ и не изъятые из оборота, приравниваются к землям особо охраняемых природных территорий. Это в свою очередь противоречит части 1 статьи 94 Земельного кодекса Российской Федерации, в соответствии с которой к землям особо охраняемых территорий относятся земли, имеющие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14:paraId="1FD6B242"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ind w:firstLine="709"/>
        <w:jc w:val="both"/>
      </w:pPr>
      <w:r>
        <w:rPr>
          <w:rFonts w:ascii="Liberation Serif" w:eastAsia="Liberation Serif" w:hAnsi="Liberation Serif" w:cs="Liberation Serif"/>
          <w:color w:val="000000"/>
          <w:sz w:val="28"/>
        </w:rPr>
        <w:t>В случае создания ООПТ без изъятия земель и перевода в земли особо охраняемых природных территорий, порядок изме</w:t>
      </w:r>
      <w:r w:rsidR="003B5107">
        <w:rPr>
          <w:rFonts w:ascii="Liberation Serif" w:eastAsia="Liberation Serif" w:hAnsi="Liberation Serif" w:cs="Liberation Serif"/>
          <w:color w:val="000000"/>
          <w:sz w:val="28"/>
        </w:rPr>
        <w:t>нения границ должен устанавлива</w:t>
      </w:r>
      <w:r>
        <w:rPr>
          <w:rFonts w:ascii="Liberation Serif" w:eastAsia="Liberation Serif" w:hAnsi="Liberation Serif" w:cs="Liberation Serif"/>
          <w:color w:val="000000"/>
          <w:sz w:val="28"/>
        </w:rPr>
        <w:t>т</w:t>
      </w:r>
      <w:r w:rsidR="003B5107">
        <w:rPr>
          <w:rFonts w:ascii="Liberation Serif" w:eastAsia="Liberation Serif" w:hAnsi="Liberation Serif" w:cs="Liberation Serif"/>
          <w:color w:val="000000"/>
          <w:sz w:val="28"/>
        </w:rPr>
        <w:t>ь</w:t>
      </w:r>
      <w:r>
        <w:rPr>
          <w:rFonts w:ascii="Liberation Serif" w:eastAsia="Liberation Serif" w:hAnsi="Liberation Serif" w:cs="Liberation Serif"/>
          <w:color w:val="000000"/>
          <w:sz w:val="28"/>
        </w:rPr>
        <w:t xml:space="preserve">ся исключительно Законом об ООПТ. </w:t>
      </w:r>
    </w:p>
    <w:p w14:paraId="0A814427"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ind w:firstLine="709"/>
        <w:jc w:val="both"/>
      </w:pPr>
      <w:r>
        <w:rPr>
          <w:rFonts w:ascii="Liberation Serif" w:eastAsia="Liberation Serif" w:hAnsi="Liberation Serif" w:cs="Liberation Serif"/>
          <w:color w:val="000000"/>
          <w:sz w:val="28"/>
        </w:rPr>
        <w:t>Сложившаяся ситуация, связанная с несовершенством законодательства в области создания и функционирования ООПТ, приводит к отказам принятия органами власти субъектов Российской Федерации решений по созданию новых особо охраняемых природных территорий регионального значения и негативно сказывается на социально-экономическом развитии регионов.</w:t>
      </w:r>
    </w:p>
    <w:p w14:paraId="1C204C29"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ind w:firstLine="709"/>
        <w:jc w:val="both"/>
      </w:pPr>
      <w:r>
        <w:rPr>
          <w:rFonts w:ascii="Liberation Serif" w:eastAsia="Liberation Serif" w:hAnsi="Liberation Serif" w:cs="Liberation Serif"/>
          <w:color w:val="000000"/>
          <w:sz w:val="28"/>
        </w:rPr>
        <w:t>Учитывая вышеизложенное, предлагается внести соответствующие изменения в федеральные законы «Об особо охраняемых природных территориях» и «Об охране окружающей среды».</w:t>
      </w:r>
    </w:p>
    <w:p w14:paraId="1E167905"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ind w:firstLine="709"/>
        <w:jc w:val="both"/>
      </w:pPr>
      <w:r>
        <w:rPr>
          <w:rFonts w:ascii="Liberation Serif" w:eastAsia="Liberation Serif" w:hAnsi="Liberation Serif" w:cs="Liberation Serif"/>
          <w:color w:val="000000"/>
          <w:sz w:val="28"/>
        </w:rPr>
        <w:lastRenderedPageBreak/>
        <w:t>Законопроект соответствует положениям Договора о Евразийском экономическом союзе, а также положениям иных международных договоров Российской Федерации.</w:t>
      </w:r>
    </w:p>
    <w:p w14:paraId="5F2D6A2A"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ind w:firstLine="709"/>
        <w:jc w:val="both"/>
      </w:pPr>
      <w:r>
        <w:rPr>
          <w:rFonts w:ascii="Liberation Serif" w:eastAsia="Liberation Serif" w:hAnsi="Liberation Serif" w:cs="Liberation Serif"/>
          <w:color w:val="000000"/>
          <w:sz w:val="28"/>
        </w:rPr>
        <w:t xml:space="preserve">Реализация положений, предусмотренных законопроектом, не повлечет негативных социально-экономических последствий, финансовых и иных последствий, в том числе для субъектов предпринимательской и иной экономической деятельности, а также не повлияет на достижение целей государственных программ Российской Федерации. </w:t>
      </w:r>
    </w:p>
    <w:p w14:paraId="6C4EB3AF"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ind w:firstLine="709"/>
        <w:jc w:val="both"/>
      </w:pPr>
      <w:r>
        <w:rPr>
          <w:rFonts w:ascii="Liberation Serif" w:eastAsia="Liberation Serif" w:hAnsi="Liberation Serif" w:cs="Liberation Serif"/>
          <w:color w:val="000000"/>
          <w:sz w:val="28"/>
        </w:rPr>
        <w:t>Законопроект не противоречит положениям Конституции Российской Федерации и иным федеральным законам.</w:t>
      </w:r>
    </w:p>
    <w:p w14:paraId="22502607" w14:textId="77777777" w:rsidR="007B70BF" w:rsidRDefault="007B70BF">
      <w:pPr>
        <w:pBdr>
          <w:top w:val="none" w:sz="4" w:space="0" w:color="000000"/>
          <w:left w:val="none" w:sz="4" w:space="0" w:color="000000"/>
          <w:bottom w:val="none" w:sz="4" w:space="0" w:color="000000"/>
          <w:right w:val="none" w:sz="4" w:space="0" w:color="000000"/>
        </w:pBdr>
        <w:spacing w:before="280" w:line="57" w:lineRule="atLeast"/>
        <w:ind w:firstLine="709"/>
        <w:jc w:val="both"/>
      </w:pPr>
    </w:p>
    <w:p w14:paraId="77CFB248" w14:textId="77777777" w:rsidR="007B70BF" w:rsidRDefault="007B70BF">
      <w:pPr>
        <w:pBdr>
          <w:top w:val="none" w:sz="4" w:space="0" w:color="000000"/>
          <w:left w:val="none" w:sz="4" w:space="0" w:color="000000"/>
          <w:bottom w:val="none" w:sz="4" w:space="0" w:color="000000"/>
          <w:right w:val="none" w:sz="4" w:space="0" w:color="000000"/>
        </w:pBdr>
        <w:spacing w:before="280" w:line="57" w:lineRule="atLeast"/>
        <w:ind w:firstLine="709"/>
        <w:jc w:val="both"/>
      </w:pPr>
    </w:p>
    <w:p w14:paraId="75F768E4"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left="5528"/>
        <w:jc w:val="both"/>
      </w:pPr>
    </w:p>
    <w:p w14:paraId="2F7FF308"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left="5528"/>
        <w:jc w:val="both"/>
      </w:pPr>
    </w:p>
    <w:p w14:paraId="5A9B4BA7"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left="5528"/>
        <w:jc w:val="both"/>
      </w:pPr>
    </w:p>
    <w:p w14:paraId="12B22607"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left="5528"/>
        <w:jc w:val="both"/>
      </w:pPr>
    </w:p>
    <w:p w14:paraId="5769A4A5"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left="5528"/>
        <w:jc w:val="both"/>
      </w:pPr>
      <w:r>
        <w:br/>
      </w:r>
      <w:r>
        <w:br/>
      </w:r>
      <w:r>
        <w:br/>
      </w:r>
      <w:r>
        <w:br/>
      </w:r>
      <w:r>
        <w:br/>
      </w:r>
    </w:p>
    <w:p w14:paraId="0ADE406F"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left="4808" w:firstLine="720"/>
        <w:jc w:val="both"/>
        <w:rPr>
          <w:rFonts w:ascii="Times New Roman" w:eastAsia="Times New Roman" w:hAnsi="Times New Roman" w:cs="Times New Roman"/>
          <w:sz w:val="24"/>
        </w:rPr>
      </w:pPr>
    </w:p>
    <w:p w14:paraId="0B5AAAC9"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left="4808" w:firstLine="720"/>
        <w:jc w:val="both"/>
        <w:rPr>
          <w:rFonts w:ascii="Liberation Serif" w:eastAsia="Liberation Serif" w:hAnsi="Liberation Serif" w:cs="Liberation Serif"/>
          <w:color w:val="000000"/>
          <w:sz w:val="24"/>
        </w:rPr>
      </w:pPr>
    </w:p>
    <w:p w14:paraId="305686EF"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left="4808" w:firstLine="720"/>
        <w:jc w:val="both"/>
        <w:rPr>
          <w:rFonts w:ascii="Liberation Serif" w:eastAsia="Liberation Serif" w:hAnsi="Liberation Serif" w:cs="Liberation Serif"/>
          <w:color w:val="000000"/>
          <w:sz w:val="24"/>
        </w:rPr>
      </w:pPr>
    </w:p>
    <w:p w14:paraId="02835538"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left="4808" w:firstLine="720"/>
        <w:jc w:val="both"/>
        <w:rPr>
          <w:rFonts w:ascii="Liberation Serif" w:eastAsia="Liberation Serif" w:hAnsi="Liberation Serif" w:cs="Liberation Serif"/>
          <w:color w:val="000000"/>
          <w:sz w:val="24"/>
        </w:rPr>
      </w:pPr>
    </w:p>
    <w:p w14:paraId="03690962"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left="4808" w:firstLine="720"/>
        <w:jc w:val="both"/>
        <w:rPr>
          <w:rFonts w:ascii="Liberation Serif" w:eastAsia="Liberation Serif" w:hAnsi="Liberation Serif" w:cs="Liberation Serif"/>
          <w:color w:val="000000"/>
          <w:sz w:val="24"/>
        </w:rPr>
      </w:pPr>
    </w:p>
    <w:p w14:paraId="6F99A561"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left="4808" w:firstLine="720"/>
        <w:jc w:val="both"/>
        <w:rPr>
          <w:rFonts w:ascii="Liberation Serif" w:eastAsia="Liberation Serif" w:hAnsi="Liberation Serif" w:cs="Liberation Serif"/>
          <w:color w:val="000000"/>
          <w:sz w:val="24"/>
        </w:rPr>
      </w:pPr>
    </w:p>
    <w:p w14:paraId="746A7495"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left="4808" w:firstLine="720"/>
        <w:jc w:val="both"/>
        <w:rPr>
          <w:rFonts w:ascii="Liberation Serif" w:eastAsia="Liberation Serif" w:hAnsi="Liberation Serif" w:cs="Liberation Serif"/>
          <w:color w:val="000000"/>
          <w:sz w:val="24"/>
        </w:rPr>
      </w:pPr>
    </w:p>
    <w:p w14:paraId="330780E0"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left="4808" w:firstLine="720"/>
        <w:jc w:val="both"/>
        <w:rPr>
          <w:rFonts w:ascii="Liberation Serif" w:eastAsia="Liberation Serif" w:hAnsi="Liberation Serif" w:cs="Liberation Serif"/>
          <w:color w:val="000000"/>
          <w:sz w:val="24"/>
        </w:rPr>
      </w:pPr>
    </w:p>
    <w:p w14:paraId="41E7D7E2"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left="4808" w:firstLine="720"/>
        <w:jc w:val="both"/>
        <w:rPr>
          <w:rFonts w:ascii="Liberation Serif" w:eastAsia="Liberation Serif" w:hAnsi="Liberation Serif" w:cs="Liberation Serif"/>
          <w:color w:val="000000"/>
          <w:sz w:val="24"/>
        </w:rPr>
      </w:pPr>
    </w:p>
    <w:p w14:paraId="7651D004"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left="4808" w:firstLine="720"/>
        <w:jc w:val="both"/>
        <w:rPr>
          <w:rFonts w:ascii="Liberation Serif" w:eastAsia="Liberation Serif" w:hAnsi="Liberation Serif" w:cs="Liberation Serif"/>
          <w:color w:val="000000"/>
          <w:sz w:val="24"/>
        </w:rPr>
      </w:pPr>
    </w:p>
    <w:p w14:paraId="3BA61E44"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ind w:left="4808" w:firstLine="720"/>
        <w:jc w:val="both"/>
        <w:rPr>
          <w:rFonts w:ascii="Liberation Serif" w:eastAsia="Liberation Serif" w:hAnsi="Liberation Serif" w:cs="Liberation Serif"/>
          <w:color w:val="000000"/>
          <w:sz w:val="24"/>
        </w:rPr>
      </w:pPr>
    </w:p>
    <w:p w14:paraId="6EE3F76F" w14:textId="77777777" w:rsidR="007B70BF" w:rsidRPr="00FF2C01" w:rsidRDefault="007B70BF" w:rsidP="00FF2C01">
      <w:pPr>
        <w:pBdr>
          <w:top w:val="none" w:sz="4" w:space="0" w:color="000000"/>
          <w:left w:val="none" w:sz="4" w:space="0" w:color="000000"/>
          <w:bottom w:val="none" w:sz="4" w:space="0" w:color="000000"/>
          <w:right w:val="none" w:sz="4" w:space="0" w:color="000000"/>
        </w:pBdr>
        <w:spacing w:before="240" w:line="57" w:lineRule="atLeast"/>
        <w:jc w:val="both"/>
        <w:rPr>
          <w:rFonts w:ascii="Liberation Serif" w:eastAsia="Liberation Serif" w:hAnsi="Liberation Serif" w:cs="Liberation Serif"/>
          <w:color w:val="000000"/>
          <w:sz w:val="24"/>
          <w:lang w:val="en-US"/>
        </w:rPr>
      </w:pPr>
    </w:p>
    <w:p w14:paraId="3A984A45"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left="4808" w:firstLine="720"/>
        <w:jc w:val="both"/>
        <w:rPr>
          <w:rFonts w:ascii="Liberation Serif" w:eastAsia="Liberation Serif" w:hAnsi="Liberation Serif" w:cs="Liberation Serif"/>
          <w:color w:val="000000"/>
          <w:sz w:val="24"/>
        </w:rPr>
      </w:pPr>
      <w:r>
        <w:rPr>
          <w:rFonts w:ascii="Liberation Serif" w:eastAsia="Liberation Serif" w:hAnsi="Liberation Serif" w:cs="Liberation Serif"/>
          <w:color w:val="000000"/>
          <w:sz w:val="24"/>
        </w:rPr>
        <w:t xml:space="preserve">Приложение № 5 </w:t>
      </w:r>
    </w:p>
    <w:p w14:paraId="7F661719"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left="5528"/>
        <w:jc w:val="both"/>
      </w:pPr>
      <w:r>
        <w:rPr>
          <w:rFonts w:ascii="Liberation Serif" w:eastAsia="Liberation Serif" w:hAnsi="Liberation Serif" w:cs="Liberation Serif"/>
          <w:color w:val="000000"/>
          <w:sz w:val="24"/>
        </w:rPr>
        <w:t>к резолюции IX Международного арктического правового форума</w:t>
      </w:r>
    </w:p>
    <w:p w14:paraId="0A9118B7" w14:textId="77777777" w:rsidR="007B70BF" w:rsidRDefault="007B70BF">
      <w:pPr>
        <w:pBdr>
          <w:top w:val="none" w:sz="4" w:space="0" w:color="000000"/>
          <w:left w:val="none" w:sz="4" w:space="0" w:color="000000"/>
          <w:bottom w:val="none" w:sz="4" w:space="0" w:color="000000"/>
          <w:right w:val="none" w:sz="4" w:space="0" w:color="000000"/>
        </w:pBdr>
        <w:spacing w:before="280" w:line="57" w:lineRule="atLeast"/>
        <w:ind w:firstLine="709"/>
        <w:jc w:val="both"/>
      </w:pPr>
    </w:p>
    <w:p w14:paraId="7B6DD70E" w14:textId="77777777" w:rsidR="007B70BF" w:rsidRDefault="00304093">
      <w:pPr>
        <w:pBdr>
          <w:top w:val="none" w:sz="4" w:space="0" w:color="000000"/>
          <w:left w:val="none" w:sz="4" w:space="0" w:color="000000"/>
          <w:bottom w:val="none" w:sz="4" w:space="0" w:color="000000"/>
          <w:right w:val="none" w:sz="4" w:space="0" w:color="000000"/>
        </w:pBdr>
        <w:spacing w:before="280" w:line="57" w:lineRule="atLeast"/>
        <w:ind w:left="7795" w:firstLine="709"/>
        <w:jc w:val="both"/>
      </w:pPr>
      <w:r>
        <w:rPr>
          <w:rFonts w:ascii="Liberation Serif" w:eastAsia="Liberation Serif" w:hAnsi="Liberation Serif" w:cs="Liberation Serif"/>
          <w:color w:val="000000"/>
          <w:sz w:val="28"/>
        </w:rPr>
        <w:t>ПРОЕКТ</w:t>
      </w:r>
    </w:p>
    <w:p w14:paraId="3FE0253A" w14:textId="77777777" w:rsidR="007B70BF" w:rsidRDefault="007B70BF">
      <w:pPr>
        <w:pBdr>
          <w:top w:val="none" w:sz="4" w:space="0" w:color="000000"/>
          <w:left w:val="none" w:sz="4" w:space="0" w:color="000000"/>
          <w:bottom w:val="none" w:sz="4" w:space="0" w:color="000000"/>
          <w:right w:val="none" w:sz="4" w:space="0" w:color="000000"/>
        </w:pBdr>
        <w:spacing w:before="280" w:line="57" w:lineRule="atLeast"/>
        <w:ind w:left="4819" w:firstLine="709"/>
        <w:jc w:val="both"/>
      </w:pPr>
    </w:p>
    <w:p w14:paraId="150106B4"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jc w:val="center"/>
      </w:pPr>
      <w:r>
        <w:rPr>
          <w:rFonts w:ascii="Liberation Serif" w:eastAsia="Liberation Serif" w:hAnsi="Liberation Serif" w:cs="Liberation Serif"/>
          <w:b/>
          <w:color w:val="000000"/>
          <w:sz w:val="28"/>
        </w:rPr>
        <w:t>РОССИЙСКАЯ ФЕДЕРАЦИЯ</w:t>
      </w:r>
    </w:p>
    <w:p w14:paraId="636AD8B1"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jc w:val="center"/>
      </w:pPr>
      <w:r>
        <w:rPr>
          <w:rFonts w:ascii="Times New Roman" w:eastAsia="Times New Roman" w:hAnsi="Times New Roman" w:cs="Times New Roman"/>
          <w:color w:val="000000"/>
          <w:sz w:val="24"/>
        </w:rPr>
        <w:t> </w:t>
      </w:r>
    </w:p>
    <w:p w14:paraId="1507EC13"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jc w:val="center"/>
      </w:pPr>
      <w:r>
        <w:rPr>
          <w:rFonts w:ascii="Liberation Serif" w:eastAsia="Liberation Serif" w:hAnsi="Liberation Serif" w:cs="Liberation Serif"/>
          <w:b/>
          <w:color w:val="000000"/>
          <w:sz w:val="28"/>
        </w:rPr>
        <w:t>ФЕДЕРАЛЬНЫЙ ЗАКОН</w:t>
      </w:r>
    </w:p>
    <w:p w14:paraId="6BF84C59" w14:textId="77777777" w:rsidR="007B70BF" w:rsidRDefault="00304093">
      <w:pPr>
        <w:pBdr>
          <w:top w:val="none" w:sz="4" w:space="0" w:color="000000"/>
          <w:left w:val="none" w:sz="4" w:space="0" w:color="000000"/>
          <w:bottom w:val="none" w:sz="4" w:space="0" w:color="000000"/>
          <w:right w:val="none" w:sz="4" w:space="0" w:color="000000"/>
        </w:pBdr>
        <w:spacing w:before="240" w:line="85" w:lineRule="atLeast"/>
        <w:jc w:val="center"/>
      </w:pPr>
      <w:r>
        <w:rPr>
          <w:rFonts w:ascii="Times New Roman" w:eastAsia="Times New Roman" w:hAnsi="Times New Roman" w:cs="Times New Roman"/>
          <w:color w:val="000000"/>
          <w:sz w:val="24"/>
        </w:rPr>
        <w:t> </w:t>
      </w:r>
    </w:p>
    <w:p w14:paraId="2F95DC0F"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jc w:val="center"/>
      </w:pPr>
      <w:r>
        <w:rPr>
          <w:rFonts w:ascii="Liberation Serif" w:eastAsia="Liberation Serif" w:hAnsi="Liberation Serif" w:cs="Liberation Serif"/>
          <w:b/>
          <w:color w:val="000000"/>
          <w:sz w:val="28"/>
        </w:rPr>
        <w:t xml:space="preserve">О внесении изменения в статью 8.2 Федерального закона «О введении в действие Лесного кодекса Российской Федерации» </w:t>
      </w:r>
    </w:p>
    <w:p w14:paraId="2327EA51"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jc w:val="both"/>
      </w:pPr>
      <w:r>
        <w:rPr>
          <w:rFonts w:ascii="Times New Roman" w:eastAsia="Times New Roman" w:hAnsi="Times New Roman" w:cs="Times New Roman"/>
          <w:color w:val="000000"/>
          <w:sz w:val="24"/>
        </w:rPr>
        <w:t> </w:t>
      </w:r>
    </w:p>
    <w:p w14:paraId="4D54E81D"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jc w:val="both"/>
      </w:pPr>
      <w:r>
        <w:rPr>
          <w:rFonts w:ascii="Times New Roman" w:eastAsia="Times New Roman" w:hAnsi="Times New Roman" w:cs="Times New Roman"/>
          <w:color w:val="000000"/>
          <w:sz w:val="24"/>
        </w:rPr>
        <w:t> </w:t>
      </w:r>
    </w:p>
    <w:p w14:paraId="4D596D56"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709"/>
        <w:jc w:val="both"/>
      </w:pPr>
      <w:r>
        <w:rPr>
          <w:rFonts w:ascii="Liberation Serif" w:eastAsia="Liberation Serif" w:hAnsi="Liberation Serif" w:cs="Liberation Serif"/>
          <w:b/>
          <w:color w:val="000000"/>
          <w:sz w:val="28"/>
        </w:rPr>
        <w:t>Статья 1</w:t>
      </w:r>
    </w:p>
    <w:p w14:paraId="7AC45D0C"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709"/>
        <w:jc w:val="both"/>
      </w:pPr>
      <w:r>
        <w:rPr>
          <w:rFonts w:ascii="Times New Roman" w:eastAsia="Times New Roman" w:hAnsi="Times New Roman" w:cs="Times New Roman"/>
          <w:color w:val="000000"/>
          <w:sz w:val="24"/>
        </w:rPr>
        <w:t> </w:t>
      </w:r>
    </w:p>
    <w:p w14:paraId="5A328946"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709"/>
        <w:jc w:val="both"/>
      </w:pPr>
      <w:r>
        <w:rPr>
          <w:rFonts w:ascii="Liberation Serif" w:eastAsia="Liberation Serif" w:hAnsi="Liberation Serif" w:cs="Liberation Serif"/>
          <w:color w:val="22272F"/>
          <w:sz w:val="28"/>
        </w:rPr>
        <w:t>Часть</w:t>
      </w:r>
      <w:r>
        <w:rPr>
          <w:rFonts w:ascii="Liberation Serif" w:eastAsia="Liberation Serif" w:hAnsi="Liberation Serif" w:cs="Liberation Serif"/>
          <w:color w:val="22272F"/>
          <w:sz w:val="28"/>
          <w:highlight w:val="white"/>
        </w:rPr>
        <w:t> 2 статьи 8.2 Федерального закона от 4 декабря 2006 года № 201-ФЗ «О введении в действие Лесного кодекса Российской Федерации» (Собрание законодательства Российской Федерации, 2006, № 50, ст. 5279; 2021, № 6, ст. 958) </w:t>
      </w:r>
      <w:r>
        <w:rPr>
          <w:rFonts w:ascii="Liberation Serif" w:eastAsia="Liberation Serif" w:hAnsi="Liberation Serif" w:cs="Liberation Serif"/>
          <w:color w:val="000000"/>
          <w:sz w:val="28"/>
        </w:rPr>
        <w:t>изложить в следующей редакции:</w:t>
      </w:r>
    </w:p>
    <w:p w14:paraId="5FC91C44"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709"/>
        <w:jc w:val="both"/>
      </w:pPr>
      <w:r>
        <w:rPr>
          <w:rFonts w:ascii="Liberation Serif" w:eastAsia="Liberation Serif" w:hAnsi="Liberation Serif" w:cs="Liberation Serif"/>
          <w:color w:val="000000"/>
          <w:sz w:val="28"/>
        </w:rPr>
        <w:t>«2.</w:t>
      </w:r>
      <w:r>
        <w:rPr>
          <w:rFonts w:ascii="Liberation Serif" w:eastAsia="Liberation Serif" w:hAnsi="Liberation Serif" w:cs="Liberation Serif"/>
          <w:color w:val="22272F"/>
          <w:sz w:val="28"/>
          <w:highlight w:val="white"/>
        </w:rPr>
        <w:t>В ценных лесах и на особо защитных участках лесов допускаются строительство, реконструкция и эксплуатация объектов капитального строительства, связанных с выполнением работ по геологическому изучению и разработкой месторождений углеводородного сырья, в отношении которых имеются лицензии на пользование недрами,</w:t>
      </w:r>
      <w:r>
        <w:rPr>
          <w:rFonts w:ascii="Liberation Serif" w:eastAsia="Liberation Serif" w:hAnsi="Liberation Serif" w:cs="Liberation Serif"/>
          <w:color w:val="000000"/>
          <w:sz w:val="28"/>
        </w:rPr>
        <w:t>на срок, не превышающий срока действия таких лицензий</w:t>
      </w:r>
      <w:r>
        <w:rPr>
          <w:rFonts w:ascii="Liberation Serif" w:eastAsia="Liberation Serif" w:hAnsi="Liberation Serif" w:cs="Liberation Serif"/>
          <w:color w:val="000000"/>
          <w:sz w:val="28"/>
          <w:highlight w:val="white"/>
        </w:rPr>
        <w:t>.</w:t>
      </w:r>
      <w:r>
        <w:rPr>
          <w:rFonts w:ascii="Liberation Serif" w:eastAsia="Liberation Serif" w:hAnsi="Liberation Serif" w:cs="Liberation Serif"/>
          <w:color w:val="22272F"/>
          <w:sz w:val="28"/>
          <w:highlight w:val="white"/>
        </w:rPr>
        <w:t>».</w:t>
      </w:r>
    </w:p>
    <w:p w14:paraId="414E54BD"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709"/>
        <w:jc w:val="both"/>
      </w:pPr>
      <w:r>
        <w:rPr>
          <w:rFonts w:ascii="Times New Roman" w:eastAsia="Times New Roman" w:hAnsi="Times New Roman" w:cs="Times New Roman"/>
          <w:color w:val="000000"/>
          <w:sz w:val="24"/>
        </w:rPr>
        <w:t> </w:t>
      </w:r>
    </w:p>
    <w:p w14:paraId="7515B00C"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709"/>
        <w:jc w:val="both"/>
      </w:pPr>
      <w:r>
        <w:rPr>
          <w:rFonts w:ascii="Liberation Serif" w:eastAsia="Liberation Serif" w:hAnsi="Liberation Serif" w:cs="Liberation Serif"/>
          <w:b/>
          <w:color w:val="000000"/>
          <w:sz w:val="28"/>
        </w:rPr>
        <w:t>Статья 2</w:t>
      </w:r>
    </w:p>
    <w:p w14:paraId="5C0FB0F2"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709"/>
        <w:jc w:val="both"/>
      </w:pPr>
      <w:r>
        <w:rPr>
          <w:rFonts w:ascii="Times New Roman" w:eastAsia="Times New Roman" w:hAnsi="Times New Roman" w:cs="Times New Roman"/>
          <w:color w:val="000000"/>
          <w:sz w:val="24"/>
        </w:rPr>
        <w:t> </w:t>
      </w:r>
    </w:p>
    <w:p w14:paraId="61042607"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709"/>
        <w:jc w:val="both"/>
      </w:pPr>
      <w:r>
        <w:rPr>
          <w:rFonts w:ascii="Liberation Serif" w:eastAsia="Liberation Serif" w:hAnsi="Liberation Serif" w:cs="Liberation Serif"/>
          <w:color w:val="000000"/>
          <w:sz w:val="28"/>
        </w:rPr>
        <w:lastRenderedPageBreak/>
        <w:t>Настоящий Федеральный закон вступает в силу со дня его официального опубликования.</w:t>
      </w:r>
    </w:p>
    <w:p w14:paraId="7733CCE1"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709"/>
        <w:jc w:val="both"/>
      </w:pPr>
      <w:r>
        <w:rPr>
          <w:rFonts w:ascii="Times New Roman" w:eastAsia="Times New Roman" w:hAnsi="Times New Roman" w:cs="Times New Roman"/>
          <w:color w:val="000000"/>
          <w:sz w:val="24"/>
        </w:rPr>
        <w:t> </w:t>
      </w:r>
    </w:p>
    <w:p w14:paraId="1947DAFD"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709"/>
        <w:jc w:val="both"/>
      </w:pPr>
      <w:r>
        <w:rPr>
          <w:rFonts w:ascii="Times New Roman" w:eastAsia="Times New Roman" w:hAnsi="Times New Roman" w:cs="Times New Roman"/>
          <w:color w:val="000000"/>
          <w:sz w:val="24"/>
        </w:rPr>
        <w:t> </w:t>
      </w:r>
    </w:p>
    <w:p w14:paraId="74A8CA23"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right="5953" w:hanging="283"/>
        <w:jc w:val="both"/>
      </w:pPr>
      <w:r>
        <w:rPr>
          <w:rFonts w:ascii="Liberation Serif" w:eastAsia="Liberation Serif" w:hAnsi="Liberation Serif" w:cs="Liberation Serif"/>
          <w:color w:val="000000"/>
          <w:sz w:val="28"/>
        </w:rPr>
        <w:t xml:space="preserve">    Президент</w:t>
      </w:r>
    </w:p>
    <w:p w14:paraId="0A5FA3B1"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jc w:val="both"/>
      </w:pPr>
      <w:r>
        <w:rPr>
          <w:rFonts w:ascii="Liberation Serif" w:eastAsia="Liberation Serif" w:hAnsi="Liberation Serif" w:cs="Liberation Serif"/>
          <w:color w:val="000000"/>
          <w:sz w:val="28"/>
        </w:rPr>
        <w:t>Российской Федерации</w:t>
      </w:r>
    </w:p>
    <w:p w14:paraId="12178443" w14:textId="77777777" w:rsidR="007B70BF" w:rsidRDefault="007B70BF">
      <w:pPr>
        <w:pBdr>
          <w:top w:val="none" w:sz="4" w:space="0" w:color="000000"/>
          <w:left w:val="none" w:sz="4" w:space="0" w:color="000000"/>
          <w:bottom w:val="none" w:sz="4" w:space="0" w:color="000000"/>
          <w:right w:val="none" w:sz="4" w:space="0" w:color="000000"/>
        </w:pBdr>
        <w:spacing w:before="280" w:line="57" w:lineRule="atLeast"/>
        <w:ind w:firstLine="709"/>
        <w:jc w:val="both"/>
      </w:pPr>
    </w:p>
    <w:p w14:paraId="2B39B257" w14:textId="77777777" w:rsidR="007B70BF" w:rsidRDefault="007B70BF">
      <w:pPr>
        <w:pBdr>
          <w:top w:val="none" w:sz="4" w:space="0" w:color="000000"/>
          <w:left w:val="none" w:sz="4" w:space="0" w:color="000000"/>
          <w:bottom w:val="none" w:sz="4" w:space="0" w:color="000000"/>
          <w:right w:val="none" w:sz="4" w:space="0" w:color="000000"/>
        </w:pBdr>
        <w:spacing w:before="280" w:line="57" w:lineRule="atLeast"/>
        <w:jc w:val="both"/>
      </w:pPr>
    </w:p>
    <w:p w14:paraId="5F7B8FB1"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jc w:val="both"/>
        <w:rPr>
          <w:rFonts w:ascii="Times New Roman" w:eastAsia="Times New Roman" w:hAnsi="Times New Roman" w:cs="Times New Roman"/>
          <w:sz w:val="24"/>
        </w:rPr>
      </w:pPr>
    </w:p>
    <w:p w14:paraId="22445C35"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jc w:val="both"/>
        <w:rPr>
          <w:rFonts w:ascii="Liberation Serif" w:eastAsia="Liberation Serif" w:hAnsi="Liberation Serif" w:cs="Liberation Serif"/>
          <w:b/>
          <w:color w:val="000000"/>
          <w:sz w:val="28"/>
        </w:rPr>
      </w:pPr>
    </w:p>
    <w:p w14:paraId="33922E1A"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jc w:val="both"/>
        <w:rPr>
          <w:rFonts w:ascii="Liberation Serif" w:eastAsia="Liberation Serif" w:hAnsi="Liberation Serif" w:cs="Liberation Serif"/>
          <w:b/>
          <w:color w:val="000000"/>
          <w:sz w:val="28"/>
        </w:rPr>
      </w:pPr>
    </w:p>
    <w:p w14:paraId="09FF74EA"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jc w:val="both"/>
        <w:rPr>
          <w:rFonts w:ascii="Liberation Serif" w:eastAsia="Liberation Serif" w:hAnsi="Liberation Serif" w:cs="Liberation Serif"/>
          <w:b/>
          <w:color w:val="000000"/>
          <w:sz w:val="28"/>
        </w:rPr>
      </w:pPr>
    </w:p>
    <w:p w14:paraId="2834E3D7"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jc w:val="both"/>
        <w:rPr>
          <w:rFonts w:ascii="Liberation Serif" w:eastAsia="Liberation Serif" w:hAnsi="Liberation Serif" w:cs="Liberation Serif"/>
          <w:b/>
          <w:color w:val="000000"/>
          <w:sz w:val="28"/>
        </w:rPr>
      </w:pPr>
    </w:p>
    <w:p w14:paraId="101576BD"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jc w:val="both"/>
        <w:rPr>
          <w:rFonts w:ascii="Liberation Serif" w:eastAsia="Liberation Serif" w:hAnsi="Liberation Serif" w:cs="Liberation Serif"/>
          <w:b/>
          <w:color w:val="000000"/>
          <w:sz w:val="28"/>
        </w:rPr>
      </w:pPr>
    </w:p>
    <w:p w14:paraId="2278FD04"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jc w:val="both"/>
        <w:rPr>
          <w:rFonts w:ascii="Liberation Serif" w:eastAsia="Liberation Serif" w:hAnsi="Liberation Serif" w:cs="Liberation Serif"/>
          <w:b/>
          <w:color w:val="000000"/>
          <w:sz w:val="28"/>
        </w:rPr>
      </w:pPr>
    </w:p>
    <w:p w14:paraId="168F3974"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jc w:val="both"/>
        <w:rPr>
          <w:rFonts w:ascii="Liberation Serif" w:eastAsia="Liberation Serif" w:hAnsi="Liberation Serif" w:cs="Liberation Serif"/>
          <w:b/>
          <w:color w:val="000000"/>
          <w:sz w:val="28"/>
        </w:rPr>
      </w:pPr>
    </w:p>
    <w:p w14:paraId="0F9BD70F"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jc w:val="both"/>
        <w:rPr>
          <w:rFonts w:ascii="Liberation Serif" w:eastAsia="Liberation Serif" w:hAnsi="Liberation Serif" w:cs="Liberation Serif"/>
          <w:b/>
          <w:color w:val="000000"/>
          <w:sz w:val="28"/>
        </w:rPr>
      </w:pPr>
    </w:p>
    <w:p w14:paraId="68960B9A"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jc w:val="both"/>
        <w:rPr>
          <w:rFonts w:ascii="Liberation Serif" w:eastAsia="Liberation Serif" w:hAnsi="Liberation Serif" w:cs="Liberation Serif"/>
          <w:b/>
          <w:color w:val="000000"/>
          <w:sz w:val="28"/>
        </w:rPr>
      </w:pPr>
    </w:p>
    <w:p w14:paraId="5F47F2C7"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jc w:val="both"/>
        <w:rPr>
          <w:rFonts w:ascii="Liberation Serif" w:eastAsia="Liberation Serif" w:hAnsi="Liberation Serif" w:cs="Liberation Serif"/>
          <w:b/>
          <w:color w:val="000000"/>
          <w:sz w:val="28"/>
        </w:rPr>
      </w:pPr>
    </w:p>
    <w:p w14:paraId="6639A258"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jc w:val="both"/>
        <w:rPr>
          <w:rFonts w:ascii="Liberation Serif" w:eastAsia="Liberation Serif" w:hAnsi="Liberation Serif" w:cs="Liberation Serif"/>
          <w:b/>
          <w:color w:val="000000"/>
          <w:sz w:val="28"/>
        </w:rPr>
      </w:pPr>
    </w:p>
    <w:p w14:paraId="4C15F2F1"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jc w:val="both"/>
        <w:rPr>
          <w:rFonts w:ascii="Liberation Serif" w:eastAsia="Liberation Serif" w:hAnsi="Liberation Serif" w:cs="Liberation Serif"/>
          <w:b/>
          <w:color w:val="000000"/>
          <w:sz w:val="28"/>
        </w:rPr>
      </w:pPr>
    </w:p>
    <w:p w14:paraId="0115F3C0"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jc w:val="both"/>
        <w:rPr>
          <w:rFonts w:ascii="Liberation Serif" w:eastAsia="Liberation Serif" w:hAnsi="Liberation Serif" w:cs="Liberation Serif"/>
          <w:b/>
          <w:color w:val="000000"/>
          <w:sz w:val="28"/>
        </w:rPr>
      </w:pPr>
    </w:p>
    <w:p w14:paraId="4234CB51"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jc w:val="both"/>
        <w:rPr>
          <w:rFonts w:ascii="Liberation Serif" w:eastAsia="Liberation Serif" w:hAnsi="Liberation Serif" w:cs="Liberation Serif"/>
          <w:b/>
          <w:color w:val="000000"/>
          <w:sz w:val="28"/>
        </w:rPr>
      </w:pPr>
    </w:p>
    <w:p w14:paraId="7E68AF99"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jc w:val="both"/>
        <w:rPr>
          <w:rFonts w:ascii="Liberation Serif" w:eastAsia="Liberation Serif" w:hAnsi="Liberation Serif" w:cs="Liberation Serif"/>
          <w:b/>
          <w:color w:val="000000"/>
          <w:sz w:val="28"/>
        </w:rPr>
      </w:pPr>
    </w:p>
    <w:p w14:paraId="11258FB3"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jc w:val="both"/>
        <w:rPr>
          <w:rFonts w:ascii="Liberation Serif" w:eastAsia="Liberation Serif" w:hAnsi="Liberation Serif" w:cs="Liberation Serif"/>
          <w:b/>
          <w:color w:val="000000"/>
          <w:sz w:val="28"/>
        </w:rPr>
      </w:pPr>
    </w:p>
    <w:p w14:paraId="6906771A"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jc w:val="both"/>
        <w:rPr>
          <w:rFonts w:ascii="Liberation Serif" w:eastAsia="Liberation Serif" w:hAnsi="Liberation Serif" w:cs="Liberation Serif"/>
          <w:b/>
          <w:color w:val="000000"/>
          <w:sz w:val="28"/>
        </w:rPr>
      </w:pPr>
    </w:p>
    <w:p w14:paraId="38141FAD" w14:textId="77777777" w:rsidR="007B70BF" w:rsidRPr="00FF2C01" w:rsidRDefault="007B70BF">
      <w:pPr>
        <w:pBdr>
          <w:top w:val="none" w:sz="4" w:space="0" w:color="000000"/>
          <w:left w:val="none" w:sz="4" w:space="0" w:color="000000"/>
          <w:bottom w:val="none" w:sz="4" w:space="0" w:color="000000"/>
          <w:right w:val="none" w:sz="4" w:space="0" w:color="000000"/>
        </w:pBdr>
        <w:spacing w:before="240" w:line="57" w:lineRule="atLeast"/>
        <w:jc w:val="both"/>
        <w:rPr>
          <w:rFonts w:ascii="Liberation Serif" w:eastAsia="Liberation Serif" w:hAnsi="Liberation Serif" w:cs="Liberation Serif"/>
          <w:b/>
          <w:color w:val="000000"/>
          <w:sz w:val="28"/>
          <w:lang w:val="en-US"/>
        </w:rPr>
      </w:pPr>
    </w:p>
    <w:p w14:paraId="770FF3A8"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jc w:val="center"/>
        <w:rPr>
          <w:rFonts w:ascii="Liberation Serif" w:eastAsia="Liberation Serif" w:hAnsi="Liberation Serif" w:cs="Liberation Serif"/>
          <w:b/>
          <w:color w:val="000000"/>
          <w:sz w:val="28"/>
        </w:rPr>
      </w:pPr>
      <w:r>
        <w:rPr>
          <w:rFonts w:ascii="Liberation Serif" w:eastAsia="Liberation Serif" w:hAnsi="Liberation Serif" w:cs="Liberation Serif"/>
          <w:b/>
          <w:color w:val="000000"/>
          <w:sz w:val="28"/>
        </w:rPr>
        <w:lastRenderedPageBreak/>
        <w:t xml:space="preserve">Пояснительная записка </w:t>
      </w:r>
    </w:p>
    <w:p w14:paraId="3A035CA2" w14:textId="77777777" w:rsidR="007B70BF" w:rsidRDefault="007B70BF">
      <w:pPr>
        <w:pBdr>
          <w:top w:val="none" w:sz="4" w:space="0" w:color="000000"/>
          <w:left w:val="none" w:sz="4" w:space="0" w:color="000000"/>
          <w:bottom w:val="none" w:sz="4" w:space="0" w:color="000000"/>
          <w:right w:val="none" w:sz="4" w:space="0" w:color="000000"/>
        </w:pBdr>
        <w:spacing w:before="240" w:line="57" w:lineRule="atLeast"/>
        <w:jc w:val="center"/>
        <w:rPr>
          <w:rFonts w:ascii="Liberation Serif" w:eastAsia="Liberation Serif" w:hAnsi="Liberation Serif" w:cs="Liberation Serif"/>
          <w:b/>
          <w:color w:val="000000"/>
          <w:sz w:val="28"/>
        </w:rPr>
      </w:pPr>
    </w:p>
    <w:p w14:paraId="2E057C35"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jc w:val="center"/>
      </w:pPr>
      <w:r>
        <w:rPr>
          <w:rFonts w:ascii="Liberation Serif" w:eastAsia="Liberation Serif" w:hAnsi="Liberation Serif" w:cs="Liberation Serif"/>
          <w:color w:val="000000"/>
          <w:sz w:val="28"/>
        </w:rPr>
        <w:t>к проекту федерального закона «О внесении изменения в статью 8.2 Федерального закона «О введении в действие</w:t>
      </w:r>
    </w:p>
    <w:p w14:paraId="237AD06D"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jc w:val="center"/>
      </w:pPr>
      <w:r>
        <w:rPr>
          <w:rFonts w:ascii="Liberation Serif" w:eastAsia="Liberation Serif" w:hAnsi="Liberation Serif" w:cs="Liberation Serif"/>
          <w:color w:val="000000"/>
          <w:sz w:val="28"/>
        </w:rPr>
        <w:t xml:space="preserve">Лесного кодекса Российской Федерации» </w:t>
      </w:r>
    </w:p>
    <w:p w14:paraId="399AB0E7" w14:textId="77777777" w:rsidR="007B70BF" w:rsidRDefault="00304093">
      <w:pPr>
        <w:pBdr>
          <w:top w:val="none" w:sz="4" w:space="0" w:color="000000"/>
          <w:left w:val="none" w:sz="4" w:space="0" w:color="000000"/>
          <w:bottom w:val="none" w:sz="4" w:space="0" w:color="000000"/>
          <w:right w:val="none" w:sz="4" w:space="0" w:color="000000"/>
        </w:pBdr>
        <w:spacing w:before="240" w:after="198" w:line="57" w:lineRule="atLeast"/>
        <w:jc w:val="both"/>
      </w:pPr>
      <w:r>
        <w:rPr>
          <w:rFonts w:ascii="Times New Roman" w:eastAsia="Times New Roman" w:hAnsi="Times New Roman" w:cs="Times New Roman"/>
          <w:color w:val="000000"/>
          <w:sz w:val="24"/>
        </w:rPr>
        <w:t> </w:t>
      </w:r>
    </w:p>
    <w:p w14:paraId="7E815672"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567"/>
        <w:jc w:val="both"/>
      </w:pPr>
      <w:r>
        <w:rPr>
          <w:rFonts w:ascii="Liberation Serif" w:eastAsia="Liberation Serif" w:hAnsi="Liberation Serif" w:cs="Liberation Serif"/>
          <w:color w:val="000000"/>
          <w:sz w:val="28"/>
        </w:rPr>
        <w:t>На территории Ямало-Ненецкого автономного округа (далее – автономный округ) осуществляют свою хозяйственную деятельность компании топливно-энергетического комплекса (далее – ТЭК), обеспечивающие реализацию экономически значимых проектов, имеющих важное значение для развития автономного округа и страны в целом.</w:t>
      </w:r>
    </w:p>
    <w:p w14:paraId="42DE4D06"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567"/>
        <w:jc w:val="both"/>
      </w:pPr>
      <w:r>
        <w:rPr>
          <w:rFonts w:ascii="Liberation Serif" w:eastAsia="Liberation Serif" w:hAnsi="Liberation Serif" w:cs="Liberation Serif"/>
          <w:color w:val="000000"/>
          <w:sz w:val="28"/>
        </w:rPr>
        <w:t>Вместе с тем, действующие месторождения углеводородного сырья, открытые и разрабатываемые еще с 1960 - 1990 годов прошлого века, исчерпывают свой запас.</w:t>
      </w:r>
    </w:p>
    <w:p w14:paraId="653DB186"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567"/>
        <w:jc w:val="both"/>
      </w:pPr>
      <w:r>
        <w:rPr>
          <w:rFonts w:ascii="Liberation Serif" w:eastAsia="Liberation Serif" w:hAnsi="Liberation Serif" w:cs="Liberation Serif"/>
          <w:color w:val="000000"/>
          <w:sz w:val="28"/>
        </w:rPr>
        <w:t>В настоящее время компании, получившие лицензии после 31 декабря 2010 года и ведущие свою производственную деятельность на территории автономного округа в зоне защитных (притундровых) лесов, столкнулись с ограничениями по ведению разведки и добычи полезных ископаемых (строительство поисково-оценочных и разведочных скважин, площадных объектов и т.д.) и вынуждены организовывать работу путем оформления переводов земель лесного фонда в земли иных категорий (промышленности), которая нередко занимает более 2 лет.</w:t>
      </w:r>
    </w:p>
    <w:p w14:paraId="0AD0536D"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567"/>
        <w:jc w:val="both"/>
      </w:pPr>
      <w:r>
        <w:rPr>
          <w:rFonts w:ascii="Liberation Serif" w:eastAsia="Liberation Serif" w:hAnsi="Liberation Serif" w:cs="Liberation Serif"/>
          <w:color w:val="000000"/>
          <w:sz w:val="28"/>
        </w:rPr>
        <w:t>В то же время компании, получившие лицензии до указанного выше срока идут по общему порядку (аренда лесных участков) и не сталкиваются с подобными ограничениями.</w:t>
      </w:r>
    </w:p>
    <w:p w14:paraId="751D25BB"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567"/>
        <w:jc w:val="both"/>
      </w:pPr>
      <w:r>
        <w:rPr>
          <w:rFonts w:ascii="Liberation Serif" w:eastAsia="Liberation Serif" w:hAnsi="Liberation Serif" w:cs="Liberation Serif"/>
          <w:color w:val="000000"/>
          <w:sz w:val="28"/>
        </w:rPr>
        <w:t>В этой связи, предлагается внести изменение в Федеральный закон от 4 декабря 2006 года № 201-ФЗ «О введении в действие Лесного кодекса Российской Федерации», посредством которого снять ограничение по сроку получения лицензии, и ввести единый порядок для всех лицензиатов.</w:t>
      </w:r>
    </w:p>
    <w:p w14:paraId="7A3D6C6B"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567"/>
        <w:jc w:val="both"/>
      </w:pPr>
      <w:r>
        <w:rPr>
          <w:rFonts w:ascii="Liberation Serif" w:eastAsia="Liberation Serif" w:hAnsi="Liberation Serif" w:cs="Liberation Serif"/>
          <w:color w:val="000000"/>
          <w:sz w:val="28"/>
        </w:rPr>
        <w:t>Предложенное изменение упростит порядок оформления земель лесного фонда в защитных лесах для нужд развития нефтегазовой отрасли, уравняет в правах и устранит неравенство держателей участков недр, лицензии на которые выданы до 31 декабря 2010 года и после 31 декабря 2010 года.</w:t>
      </w:r>
    </w:p>
    <w:p w14:paraId="21753DE2"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right="23" w:firstLine="709"/>
        <w:jc w:val="both"/>
      </w:pPr>
      <w:r>
        <w:rPr>
          <w:rFonts w:ascii="Liberation Serif" w:eastAsia="Liberation Serif" w:hAnsi="Liberation Serif" w:cs="Liberation Serif"/>
          <w:color w:val="000000"/>
          <w:sz w:val="28"/>
        </w:rPr>
        <w:t>Принятие федерального закона, регламентирующего вышеуказанные изменения, не потребует дополнительных финансовых затрат, положительно повлияют на скорость промышленного освоения территории, увеличит поступление денежных средств в бюджеты Российской Федерации.</w:t>
      </w:r>
    </w:p>
    <w:p w14:paraId="29D3C811"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709"/>
        <w:jc w:val="both"/>
      </w:pPr>
      <w:r>
        <w:rPr>
          <w:rFonts w:ascii="Liberation Serif" w:eastAsia="Liberation Serif" w:hAnsi="Liberation Serif" w:cs="Liberation Serif"/>
          <w:color w:val="000000"/>
          <w:sz w:val="28"/>
        </w:rPr>
        <w:lastRenderedPageBreak/>
        <w:t>Законопроект соответствует положениям Договора о Евразийском экономическом союзе, а также положениям иных международных договоров Российской Федерации.</w:t>
      </w:r>
    </w:p>
    <w:p w14:paraId="3CAEFA29"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709"/>
        <w:jc w:val="both"/>
      </w:pPr>
      <w:r>
        <w:rPr>
          <w:rFonts w:ascii="Liberation Serif" w:eastAsia="Liberation Serif" w:hAnsi="Liberation Serif" w:cs="Liberation Serif"/>
          <w:color w:val="000000"/>
          <w:sz w:val="28"/>
        </w:rPr>
        <w:t xml:space="preserve">Реализация положений, предусмотренных законопроектом, не повлечет негативных социально-экономических последствий, финансовых и иных последствий, в том числе для субъектов предпринимательской и иной экономической деятельности, а также не повлияет на достижение целей государственных программ Российской Федерации. </w:t>
      </w:r>
    </w:p>
    <w:p w14:paraId="1FBFC366" w14:textId="77777777" w:rsidR="007B70BF" w:rsidRDefault="00304093">
      <w:pPr>
        <w:pBdr>
          <w:top w:val="none" w:sz="4" w:space="0" w:color="000000"/>
          <w:left w:val="none" w:sz="4" w:space="0" w:color="000000"/>
          <w:bottom w:val="none" w:sz="4" w:space="0" w:color="000000"/>
          <w:right w:val="none" w:sz="4" w:space="0" w:color="000000"/>
        </w:pBdr>
        <w:spacing w:before="240" w:line="57" w:lineRule="atLeast"/>
        <w:ind w:firstLine="709"/>
        <w:jc w:val="both"/>
      </w:pPr>
      <w:r>
        <w:rPr>
          <w:rFonts w:ascii="Liberation Serif" w:eastAsia="Liberation Serif" w:hAnsi="Liberation Serif" w:cs="Liberation Serif"/>
          <w:color w:val="000000"/>
          <w:sz w:val="28"/>
        </w:rPr>
        <w:t>Законопроект не противоречит положениям Конституции Российской Федерации и иным федеральным законам.</w:t>
      </w:r>
    </w:p>
    <w:p w14:paraId="1AB7E4FE" w14:textId="77777777" w:rsidR="007B70BF" w:rsidRDefault="007B70BF">
      <w:pPr>
        <w:pBdr>
          <w:top w:val="none" w:sz="4" w:space="0" w:color="000000"/>
          <w:left w:val="none" w:sz="4" w:space="0" w:color="000000"/>
          <w:bottom w:val="none" w:sz="4" w:space="0" w:color="000000"/>
          <w:right w:val="none" w:sz="4" w:space="0" w:color="000000"/>
        </w:pBdr>
        <w:spacing w:before="280" w:line="113" w:lineRule="atLeast"/>
        <w:ind w:firstLine="709"/>
        <w:jc w:val="both"/>
      </w:pPr>
    </w:p>
    <w:p w14:paraId="1BD89BF3" w14:textId="77777777" w:rsidR="007B70BF" w:rsidRDefault="007B70BF">
      <w:pPr>
        <w:pBdr>
          <w:top w:val="none" w:sz="4" w:space="0" w:color="000000"/>
          <w:left w:val="none" w:sz="4" w:space="0" w:color="000000"/>
          <w:bottom w:val="none" w:sz="4" w:space="0" w:color="000000"/>
          <w:right w:val="none" w:sz="4" w:space="0" w:color="000000"/>
        </w:pBdr>
        <w:spacing w:before="280" w:line="57" w:lineRule="atLeast"/>
        <w:jc w:val="both"/>
      </w:pPr>
    </w:p>
    <w:p w14:paraId="5FE36B2E" w14:textId="77777777" w:rsidR="007B70BF" w:rsidRDefault="007B70BF">
      <w:pPr>
        <w:pBdr>
          <w:top w:val="none" w:sz="4" w:space="0" w:color="000000"/>
          <w:left w:val="none" w:sz="4" w:space="0" w:color="000000"/>
          <w:bottom w:val="none" w:sz="4" w:space="0" w:color="000000"/>
          <w:right w:val="none" w:sz="4" w:space="0" w:color="000000"/>
        </w:pBdr>
        <w:spacing w:before="220" w:line="57" w:lineRule="atLeast"/>
        <w:ind w:firstLine="850"/>
        <w:jc w:val="both"/>
        <w:rPr>
          <w:rFonts w:eastAsia="Calibri" w:cs="Calibri"/>
          <w:sz w:val="28"/>
        </w:rPr>
      </w:pPr>
    </w:p>
    <w:p w14:paraId="32939C81" w14:textId="77777777" w:rsidR="007B70BF" w:rsidRDefault="00304093">
      <w:pPr>
        <w:pBdr>
          <w:top w:val="none" w:sz="4" w:space="0" w:color="000000"/>
          <w:left w:val="none" w:sz="4" w:space="0" w:color="000000"/>
          <w:bottom w:val="none" w:sz="4" w:space="0" w:color="000000"/>
          <w:right w:val="none" w:sz="4" w:space="0" w:color="000000"/>
        </w:pBdr>
        <w:spacing w:before="220" w:after="198" w:line="253" w:lineRule="atLeast"/>
        <w:ind w:left="720"/>
        <w:jc w:val="both"/>
      </w:pPr>
      <w:r>
        <w:rPr>
          <w:rFonts w:eastAsia="Calibri" w:cs="Calibri"/>
          <w:color w:val="000000"/>
        </w:rPr>
        <w:t> </w:t>
      </w:r>
    </w:p>
    <w:p w14:paraId="63E7BDB4" w14:textId="77777777" w:rsidR="007B70BF" w:rsidRDefault="00304093">
      <w:pPr>
        <w:pBdr>
          <w:top w:val="none" w:sz="4" w:space="0" w:color="000000"/>
          <w:left w:val="none" w:sz="4" w:space="0" w:color="000000"/>
          <w:bottom w:val="none" w:sz="4" w:space="0" w:color="000000"/>
          <w:right w:val="none" w:sz="4" w:space="0" w:color="000000"/>
        </w:pBdr>
        <w:spacing w:before="220" w:after="198" w:line="253" w:lineRule="atLeast"/>
        <w:ind w:left="720"/>
        <w:jc w:val="both"/>
      </w:pPr>
      <w:r>
        <w:rPr>
          <w:rFonts w:eastAsia="Calibri" w:cs="Calibri"/>
          <w:color w:val="000000"/>
        </w:rPr>
        <w:t> </w:t>
      </w:r>
    </w:p>
    <w:p w14:paraId="4C658F1C" w14:textId="77777777" w:rsidR="007B70BF" w:rsidRDefault="00304093">
      <w:pPr>
        <w:pBdr>
          <w:top w:val="none" w:sz="4" w:space="0" w:color="000000"/>
          <w:left w:val="none" w:sz="4" w:space="0" w:color="000000"/>
          <w:bottom w:val="none" w:sz="4" w:space="0" w:color="000000"/>
          <w:right w:val="none" w:sz="4" w:space="0" w:color="000000"/>
        </w:pBdr>
        <w:spacing w:before="220" w:after="198" w:line="253" w:lineRule="atLeast"/>
        <w:jc w:val="both"/>
      </w:pPr>
      <w:r>
        <w:rPr>
          <w:rFonts w:eastAsia="Calibri" w:cs="Calibri"/>
          <w:color w:val="000000"/>
        </w:rPr>
        <w:t> </w:t>
      </w:r>
    </w:p>
    <w:p w14:paraId="6F301483" w14:textId="77777777" w:rsidR="007B70BF" w:rsidRDefault="00304093">
      <w:pPr>
        <w:pBdr>
          <w:top w:val="none" w:sz="4" w:space="0" w:color="000000"/>
          <w:left w:val="none" w:sz="4" w:space="0" w:color="000000"/>
          <w:bottom w:val="none" w:sz="4" w:space="0" w:color="000000"/>
          <w:right w:val="none" w:sz="4" w:space="0" w:color="000000"/>
        </w:pBdr>
        <w:spacing w:before="220" w:after="198" w:line="253" w:lineRule="atLeast"/>
        <w:jc w:val="both"/>
      </w:pPr>
      <w:r>
        <w:rPr>
          <w:rFonts w:eastAsia="Calibri" w:cs="Calibri"/>
          <w:color w:val="000000"/>
        </w:rPr>
        <w:t> </w:t>
      </w:r>
    </w:p>
    <w:p w14:paraId="228FE2A6" w14:textId="77777777" w:rsidR="007B70BF" w:rsidRDefault="007B70BF">
      <w:pPr>
        <w:pBdr>
          <w:top w:val="none" w:sz="4" w:space="0" w:color="000000"/>
          <w:left w:val="none" w:sz="4" w:space="0" w:color="000000"/>
          <w:bottom w:val="none" w:sz="4" w:space="0" w:color="000000"/>
          <w:right w:val="none" w:sz="4" w:space="0" w:color="000000"/>
        </w:pBdr>
        <w:spacing w:before="220" w:line="57" w:lineRule="atLeast"/>
        <w:ind w:firstLine="850"/>
        <w:jc w:val="both"/>
      </w:pPr>
    </w:p>
    <w:p w14:paraId="04F6B3EE" w14:textId="77777777" w:rsidR="007B70BF" w:rsidRDefault="007B70BF">
      <w:pPr>
        <w:pBdr>
          <w:top w:val="none" w:sz="4" w:space="0" w:color="000000"/>
          <w:left w:val="none" w:sz="4" w:space="0" w:color="000000"/>
          <w:bottom w:val="none" w:sz="4" w:space="0" w:color="000000"/>
          <w:right w:val="none" w:sz="4" w:space="0" w:color="000000"/>
        </w:pBdr>
        <w:spacing w:before="220" w:line="57" w:lineRule="atLeast"/>
        <w:ind w:firstLine="850"/>
        <w:jc w:val="both"/>
      </w:pPr>
    </w:p>
    <w:p w14:paraId="076158BA" w14:textId="77777777" w:rsidR="007B70BF" w:rsidRDefault="007B70BF">
      <w:pPr>
        <w:pBdr>
          <w:top w:val="none" w:sz="4" w:space="0" w:color="000000"/>
          <w:left w:val="none" w:sz="4" w:space="0" w:color="000000"/>
          <w:bottom w:val="none" w:sz="4" w:space="0" w:color="000000"/>
          <w:right w:val="none" w:sz="4" w:space="0" w:color="000000"/>
        </w:pBdr>
        <w:spacing w:before="220" w:line="57" w:lineRule="atLeast"/>
        <w:ind w:firstLine="850"/>
        <w:jc w:val="both"/>
      </w:pPr>
    </w:p>
    <w:p w14:paraId="3C9591F1" w14:textId="77777777" w:rsidR="007B70BF" w:rsidRDefault="007B70BF">
      <w:pPr>
        <w:pBdr>
          <w:top w:val="none" w:sz="4" w:space="0" w:color="000000"/>
          <w:left w:val="none" w:sz="4" w:space="0" w:color="000000"/>
          <w:bottom w:val="none" w:sz="4" w:space="0" w:color="000000"/>
          <w:right w:val="none" w:sz="4" w:space="0" w:color="000000"/>
        </w:pBdr>
        <w:spacing w:before="220" w:line="57" w:lineRule="atLeast"/>
        <w:ind w:firstLine="850"/>
        <w:jc w:val="both"/>
      </w:pPr>
    </w:p>
    <w:p w14:paraId="510C9122" w14:textId="77777777" w:rsidR="007B70BF" w:rsidRDefault="007B70BF">
      <w:pPr>
        <w:pBdr>
          <w:top w:val="none" w:sz="4" w:space="0" w:color="000000"/>
          <w:left w:val="none" w:sz="4" w:space="0" w:color="000000"/>
          <w:bottom w:val="none" w:sz="4" w:space="0" w:color="000000"/>
          <w:right w:val="none" w:sz="4" w:space="0" w:color="000000"/>
        </w:pBdr>
        <w:spacing w:before="220" w:line="57" w:lineRule="atLeast"/>
        <w:ind w:firstLine="850"/>
        <w:jc w:val="both"/>
      </w:pPr>
    </w:p>
    <w:p w14:paraId="6A28A33C" w14:textId="77777777" w:rsidR="007B70BF" w:rsidRDefault="007B70BF">
      <w:pPr>
        <w:pBdr>
          <w:top w:val="none" w:sz="4" w:space="0" w:color="000000"/>
          <w:left w:val="none" w:sz="4" w:space="0" w:color="000000"/>
          <w:bottom w:val="none" w:sz="4" w:space="0" w:color="000000"/>
          <w:right w:val="none" w:sz="4" w:space="0" w:color="000000"/>
        </w:pBdr>
        <w:spacing w:before="220" w:line="57" w:lineRule="atLeast"/>
        <w:ind w:firstLine="850"/>
        <w:jc w:val="both"/>
      </w:pPr>
    </w:p>
    <w:p w14:paraId="340B257D" w14:textId="77777777" w:rsidR="007B70BF" w:rsidRDefault="007B70BF">
      <w:pPr>
        <w:pBdr>
          <w:top w:val="none" w:sz="4" w:space="0" w:color="000000"/>
          <w:left w:val="none" w:sz="4" w:space="0" w:color="000000"/>
          <w:bottom w:val="none" w:sz="4" w:space="0" w:color="000000"/>
          <w:right w:val="none" w:sz="4" w:space="0" w:color="000000"/>
        </w:pBdr>
        <w:spacing w:before="220" w:line="57" w:lineRule="atLeast"/>
        <w:ind w:firstLine="850"/>
        <w:jc w:val="both"/>
      </w:pPr>
    </w:p>
    <w:p w14:paraId="2AAA0D72" w14:textId="77777777" w:rsidR="007B70BF" w:rsidRDefault="007B70BF">
      <w:pPr>
        <w:pBdr>
          <w:top w:val="none" w:sz="4" w:space="0" w:color="000000"/>
          <w:left w:val="none" w:sz="4" w:space="0" w:color="000000"/>
          <w:bottom w:val="none" w:sz="4" w:space="0" w:color="000000"/>
          <w:right w:val="none" w:sz="4" w:space="0" w:color="000000"/>
        </w:pBdr>
        <w:spacing w:before="220" w:line="57" w:lineRule="atLeast"/>
        <w:ind w:firstLine="850"/>
        <w:jc w:val="both"/>
      </w:pPr>
    </w:p>
    <w:p w14:paraId="58D28A81" w14:textId="77777777" w:rsidR="007B70BF" w:rsidRDefault="007B70BF">
      <w:pPr>
        <w:pBdr>
          <w:top w:val="none" w:sz="4" w:space="0" w:color="000000"/>
          <w:left w:val="none" w:sz="4" w:space="0" w:color="000000"/>
          <w:bottom w:val="none" w:sz="4" w:space="0" w:color="000000"/>
          <w:right w:val="none" w:sz="4" w:space="0" w:color="000000"/>
        </w:pBdr>
        <w:spacing w:before="220" w:line="57" w:lineRule="atLeast"/>
        <w:ind w:firstLine="850"/>
        <w:jc w:val="both"/>
      </w:pPr>
    </w:p>
    <w:p w14:paraId="20186AA1" w14:textId="77777777" w:rsidR="007B70BF" w:rsidRDefault="007B70BF">
      <w:pPr>
        <w:pBdr>
          <w:top w:val="none" w:sz="4" w:space="0" w:color="000000"/>
          <w:left w:val="none" w:sz="4" w:space="0" w:color="000000"/>
          <w:bottom w:val="none" w:sz="4" w:space="0" w:color="000000"/>
          <w:right w:val="none" w:sz="4" w:space="0" w:color="000000"/>
        </w:pBdr>
        <w:spacing w:before="220" w:line="57" w:lineRule="atLeast"/>
        <w:ind w:firstLine="850"/>
        <w:jc w:val="both"/>
      </w:pPr>
    </w:p>
    <w:p w14:paraId="63BF6E50" w14:textId="77777777" w:rsidR="007B70BF" w:rsidRDefault="007B70BF">
      <w:pPr>
        <w:pBdr>
          <w:top w:val="none" w:sz="4" w:space="0" w:color="000000"/>
          <w:left w:val="none" w:sz="4" w:space="0" w:color="000000"/>
          <w:bottom w:val="none" w:sz="4" w:space="0" w:color="000000"/>
          <w:right w:val="none" w:sz="4" w:space="0" w:color="000000"/>
        </w:pBdr>
        <w:spacing w:before="220" w:line="57" w:lineRule="atLeast"/>
        <w:ind w:firstLine="850"/>
        <w:jc w:val="both"/>
      </w:pPr>
    </w:p>
    <w:p w14:paraId="41F7EC5F" w14:textId="77777777" w:rsidR="007B70BF" w:rsidRDefault="007B70BF">
      <w:pPr>
        <w:pBdr>
          <w:top w:val="none" w:sz="4" w:space="0" w:color="000000"/>
          <w:left w:val="none" w:sz="4" w:space="0" w:color="000000"/>
          <w:bottom w:val="none" w:sz="4" w:space="0" w:color="000000"/>
          <w:right w:val="none" w:sz="4" w:space="0" w:color="000000"/>
        </w:pBdr>
        <w:spacing w:before="220" w:line="57" w:lineRule="atLeast"/>
        <w:ind w:firstLine="850"/>
        <w:jc w:val="both"/>
      </w:pPr>
    </w:p>
    <w:p w14:paraId="5F33D545" w14:textId="77777777" w:rsidR="007B70BF" w:rsidRDefault="007B70BF">
      <w:pPr>
        <w:pBdr>
          <w:top w:val="none" w:sz="4" w:space="0" w:color="000000"/>
          <w:left w:val="none" w:sz="4" w:space="0" w:color="000000"/>
          <w:bottom w:val="none" w:sz="4" w:space="0" w:color="000000"/>
          <w:right w:val="none" w:sz="4" w:space="0" w:color="000000"/>
        </w:pBdr>
        <w:spacing w:before="220" w:line="57" w:lineRule="atLeast"/>
        <w:ind w:firstLine="850"/>
        <w:jc w:val="both"/>
      </w:pPr>
    </w:p>
    <w:p w14:paraId="6289B352" w14:textId="77777777" w:rsidR="007B70BF" w:rsidRPr="00FF2C01" w:rsidRDefault="007B70BF" w:rsidP="00FF2C01">
      <w:pPr>
        <w:pBdr>
          <w:top w:val="none" w:sz="4" w:space="0" w:color="000000"/>
          <w:left w:val="none" w:sz="4" w:space="0" w:color="000000"/>
          <w:bottom w:val="none" w:sz="4" w:space="0" w:color="000000"/>
          <w:right w:val="none" w:sz="4" w:space="0" w:color="000000"/>
        </w:pBdr>
        <w:spacing w:before="220" w:line="57" w:lineRule="atLeast"/>
        <w:jc w:val="both"/>
        <w:rPr>
          <w:lang w:val="en-US"/>
        </w:rPr>
      </w:pPr>
    </w:p>
    <w:sectPr w:rsidR="007B70BF" w:rsidRPr="00FF2C01" w:rsidSect="007B70BF">
      <w:headerReference w:type="default" r:id="rId12"/>
      <w:headerReference w:type="first" r:id="rId13"/>
      <w:pgSz w:w="11906" w:h="16838"/>
      <w:pgMar w:top="1134" w:right="567" w:bottom="1134" w:left="1417" w:header="567" w:footer="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F5473" w14:textId="77777777" w:rsidR="00CF1CF7" w:rsidRDefault="00CF1CF7">
      <w:r>
        <w:separator/>
      </w:r>
    </w:p>
  </w:endnote>
  <w:endnote w:type="continuationSeparator" w:id="0">
    <w:p w14:paraId="1E1CD3C2" w14:textId="77777777" w:rsidR="00CF1CF7" w:rsidRDefault="00CF1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auto"/>
    <w:pitch w:val="default"/>
  </w:font>
  <w:font w:name="Calibri">
    <w:panose1 w:val="020F0502020204030204"/>
    <w:charset w:val="00"/>
    <w:family w:val="auto"/>
    <w:pitch w:val="variable"/>
    <w:sig w:usb0="E00002FF" w:usb1="4000ACFF" w:usb2="00000001" w:usb3="00000000" w:csb0="0000019F" w:csb1="00000000"/>
  </w:font>
  <w:font w:name="NSimSun">
    <w:charset w:val="86"/>
    <w:family w:val="modern"/>
    <w:pitch w:val="fixed"/>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Mangal">
    <w:panose1 w:val="00000000000000000000"/>
    <w:charset w:val="01"/>
    <w:family w:val="roman"/>
    <w:notTrueType/>
    <w:pitch w:val="variable"/>
    <w:sig w:usb0="00002000" w:usb1="00000000" w:usb2="00000000" w:usb3="00000000" w:csb0="00000000" w:csb1="00000000"/>
  </w:font>
  <w:font w:name="Microsoft YaHei">
    <w:panose1 w:val="020B0503020204020204"/>
    <w:charset w:val="88"/>
    <w:family w:val="auto"/>
    <w:pitch w:val="variable"/>
    <w:sig w:usb0="80000287" w:usb1="28CF3C52" w:usb2="00000016" w:usb3="00000000" w:csb0="0014001F" w:csb1="00000000"/>
  </w:font>
  <w:font w:name="SimSun">
    <w:panose1 w:val="02010600030101010101"/>
    <w:charset w:val="86"/>
    <w:family w:val="auto"/>
    <w:pitch w:val="variable"/>
    <w:sig w:usb0="00000003" w:usb1="288F0000" w:usb2="00000016" w:usb3="00000000" w:csb0="00040001" w:csb1="00000000"/>
  </w:font>
  <w:font w:name="liberation serif;times new roma">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PT Astra Serif">
    <w:altName w:val="Times New Roman"/>
    <w:charset w:val="CC"/>
    <w:family w:val="roman"/>
    <w:pitch w:val="default"/>
    <w:sig w:usb0="00000000" w:usb1="00000000" w:usb2="00000020" w:usb3="00000000" w:csb0="00000097"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15559" w14:textId="77777777" w:rsidR="00CF1CF7" w:rsidRDefault="00CF1CF7">
      <w:r>
        <w:separator/>
      </w:r>
    </w:p>
  </w:footnote>
  <w:footnote w:type="continuationSeparator" w:id="0">
    <w:p w14:paraId="73282BFA" w14:textId="77777777" w:rsidR="00CF1CF7" w:rsidRDefault="00CF1CF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28EFD" w14:textId="77777777" w:rsidR="00304093" w:rsidRDefault="00304093">
    <w:pPr>
      <w:pStyle w:val="15"/>
      <w:jc w:val="center"/>
      <w:rPr>
        <w:rFonts w:ascii="PT Astra Serif" w:hAnsi="PT Astra Serif"/>
        <w:sz w:val="24"/>
      </w:rPr>
    </w:pPr>
    <w:r>
      <w:rPr>
        <w:rFonts w:ascii="PT Astra Serif" w:hAnsi="PT Astra Serif"/>
        <w:sz w:val="24"/>
      </w:rPr>
      <w:fldChar w:fldCharType="begin"/>
    </w:r>
    <w:r>
      <w:rPr>
        <w:rFonts w:ascii="PT Astra Serif" w:hAnsi="PT Astra Serif"/>
        <w:sz w:val="24"/>
      </w:rPr>
      <w:instrText>PAGE</w:instrText>
    </w:r>
    <w:r>
      <w:rPr>
        <w:rFonts w:ascii="PT Astra Serif" w:hAnsi="PT Astra Serif"/>
        <w:sz w:val="24"/>
      </w:rPr>
      <w:fldChar w:fldCharType="separate"/>
    </w:r>
    <w:r w:rsidR="00EF55A1">
      <w:rPr>
        <w:rFonts w:ascii="PT Astra Serif" w:hAnsi="PT Astra Serif"/>
        <w:noProof/>
        <w:sz w:val="24"/>
      </w:rPr>
      <w:t>35</w:t>
    </w:r>
    <w:r>
      <w:rPr>
        <w:rFonts w:ascii="PT Astra Serif" w:hAnsi="PT Astra Serif"/>
        <w:sz w:val="24"/>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5CD63" w14:textId="77777777" w:rsidR="00304093" w:rsidRDefault="00304093">
    <w:pPr>
      <w:pStyle w:val="15"/>
      <w:jc w:val="center"/>
      <w:rPr>
        <w:rFonts w:ascii="PT Astra Serif" w:hAnsi="PT Astra Serif"/>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A6BF2"/>
    <w:multiLevelType w:val="hybridMultilevel"/>
    <w:tmpl w:val="DC2619E6"/>
    <w:lvl w:ilvl="0" w:tplc="FB6CEC1A">
      <w:start w:val="1"/>
      <w:numFmt w:val="decimal"/>
      <w:lvlText w:val="%1."/>
      <w:lvlJc w:val="right"/>
      <w:pPr>
        <w:ind w:left="709" w:hanging="360"/>
      </w:pPr>
      <w:rPr>
        <w:rFonts w:ascii="Liberation Serif" w:eastAsia="Liberation Serif" w:hAnsi="Liberation Serif" w:cs="Liberation Serif"/>
        <w:color w:val="000000"/>
        <w:sz w:val="28"/>
      </w:rPr>
    </w:lvl>
    <w:lvl w:ilvl="1" w:tplc="2898D876">
      <w:start w:val="1"/>
      <w:numFmt w:val="decimal"/>
      <w:lvlText w:val="%2."/>
      <w:lvlJc w:val="right"/>
      <w:pPr>
        <w:ind w:left="1429" w:hanging="360"/>
      </w:pPr>
    </w:lvl>
    <w:lvl w:ilvl="2" w:tplc="BE32FE0A">
      <w:start w:val="1"/>
      <w:numFmt w:val="decimal"/>
      <w:lvlText w:val="%3."/>
      <w:lvlJc w:val="right"/>
      <w:pPr>
        <w:ind w:left="2149" w:hanging="180"/>
      </w:pPr>
    </w:lvl>
    <w:lvl w:ilvl="3" w:tplc="57F48A52">
      <w:start w:val="1"/>
      <w:numFmt w:val="decimal"/>
      <w:lvlText w:val="%4."/>
      <w:lvlJc w:val="right"/>
      <w:pPr>
        <w:ind w:left="2869" w:hanging="360"/>
      </w:pPr>
    </w:lvl>
    <w:lvl w:ilvl="4" w:tplc="D5D018FA">
      <w:start w:val="1"/>
      <w:numFmt w:val="decimal"/>
      <w:lvlText w:val="%5."/>
      <w:lvlJc w:val="right"/>
      <w:pPr>
        <w:ind w:left="3589" w:hanging="360"/>
      </w:pPr>
    </w:lvl>
    <w:lvl w:ilvl="5" w:tplc="A4B0A744">
      <w:start w:val="1"/>
      <w:numFmt w:val="decimal"/>
      <w:lvlText w:val="%6."/>
      <w:lvlJc w:val="right"/>
      <w:pPr>
        <w:ind w:left="4309" w:hanging="180"/>
      </w:pPr>
    </w:lvl>
    <w:lvl w:ilvl="6" w:tplc="5C5E1E66">
      <w:start w:val="1"/>
      <w:numFmt w:val="decimal"/>
      <w:lvlText w:val="%7."/>
      <w:lvlJc w:val="right"/>
      <w:pPr>
        <w:ind w:left="5029" w:hanging="360"/>
      </w:pPr>
    </w:lvl>
    <w:lvl w:ilvl="7" w:tplc="AB66D924">
      <w:start w:val="1"/>
      <w:numFmt w:val="decimal"/>
      <w:lvlText w:val="%8."/>
      <w:lvlJc w:val="right"/>
      <w:pPr>
        <w:ind w:left="5749" w:hanging="360"/>
      </w:pPr>
    </w:lvl>
    <w:lvl w:ilvl="8" w:tplc="C57CC032">
      <w:start w:val="1"/>
      <w:numFmt w:val="decimal"/>
      <w:lvlText w:val="%9."/>
      <w:lvlJc w:val="right"/>
      <w:pPr>
        <w:ind w:left="6469" w:hanging="180"/>
      </w:pPr>
    </w:lvl>
  </w:abstractNum>
  <w:abstractNum w:abstractNumId="1">
    <w:nsid w:val="33AB5913"/>
    <w:multiLevelType w:val="hybridMultilevel"/>
    <w:tmpl w:val="EA5A0A28"/>
    <w:lvl w:ilvl="0" w:tplc="EF88E392">
      <w:start w:val="1"/>
      <w:numFmt w:val="decimal"/>
      <w:lvlText w:val="%1."/>
      <w:lvlJc w:val="right"/>
      <w:pPr>
        <w:ind w:left="709" w:hanging="360"/>
      </w:pPr>
      <w:rPr>
        <w:rFonts w:ascii="Liberation Serif" w:eastAsia="Liberation Serif" w:hAnsi="Liberation Serif" w:cs="Liberation Serif"/>
        <w:color w:val="000000"/>
        <w:sz w:val="28"/>
      </w:rPr>
    </w:lvl>
    <w:lvl w:ilvl="1" w:tplc="F8F4302E">
      <w:start w:val="1"/>
      <w:numFmt w:val="decimal"/>
      <w:lvlText w:val="%2."/>
      <w:lvlJc w:val="right"/>
      <w:pPr>
        <w:ind w:left="1429" w:hanging="360"/>
      </w:pPr>
    </w:lvl>
    <w:lvl w:ilvl="2" w:tplc="D576C536">
      <w:start w:val="1"/>
      <w:numFmt w:val="decimal"/>
      <w:lvlText w:val="%3."/>
      <w:lvlJc w:val="right"/>
      <w:pPr>
        <w:ind w:left="2149" w:hanging="180"/>
      </w:pPr>
    </w:lvl>
    <w:lvl w:ilvl="3" w:tplc="2118EF06">
      <w:start w:val="1"/>
      <w:numFmt w:val="decimal"/>
      <w:lvlText w:val="%4."/>
      <w:lvlJc w:val="right"/>
      <w:pPr>
        <w:ind w:left="2869" w:hanging="360"/>
      </w:pPr>
    </w:lvl>
    <w:lvl w:ilvl="4" w:tplc="637AC520">
      <w:start w:val="1"/>
      <w:numFmt w:val="decimal"/>
      <w:lvlText w:val="%5."/>
      <w:lvlJc w:val="right"/>
      <w:pPr>
        <w:ind w:left="3589" w:hanging="360"/>
      </w:pPr>
    </w:lvl>
    <w:lvl w:ilvl="5" w:tplc="0CD804A2">
      <w:start w:val="1"/>
      <w:numFmt w:val="decimal"/>
      <w:lvlText w:val="%6."/>
      <w:lvlJc w:val="right"/>
      <w:pPr>
        <w:ind w:left="4309" w:hanging="180"/>
      </w:pPr>
    </w:lvl>
    <w:lvl w:ilvl="6" w:tplc="2AC65A34">
      <w:start w:val="1"/>
      <w:numFmt w:val="decimal"/>
      <w:lvlText w:val="%7."/>
      <w:lvlJc w:val="right"/>
      <w:pPr>
        <w:ind w:left="5029" w:hanging="360"/>
      </w:pPr>
    </w:lvl>
    <w:lvl w:ilvl="7" w:tplc="E6FE1FAA">
      <w:start w:val="1"/>
      <w:numFmt w:val="decimal"/>
      <w:lvlText w:val="%8."/>
      <w:lvlJc w:val="right"/>
      <w:pPr>
        <w:ind w:left="5749" w:hanging="360"/>
      </w:pPr>
    </w:lvl>
    <w:lvl w:ilvl="8" w:tplc="14F2FBB4">
      <w:start w:val="1"/>
      <w:numFmt w:val="decimal"/>
      <w:lvlText w:val="%9."/>
      <w:lvlJc w:val="right"/>
      <w:pPr>
        <w:ind w:left="6469" w:hanging="180"/>
      </w:pPr>
    </w:lvl>
  </w:abstractNum>
  <w:abstractNum w:abstractNumId="2">
    <w:nsid w:val="363A0F64"/>
    <w:multiLevelType w:val="hybridMultilevel"/>
    <w:tmpl w:val="267815C8"/>
    <w:lvl w:ilvl="0" w:tplc="F8C40790">
      <w:start w:val="1"/>
      <w:numFmt w:val="decimal"/>
      <w:lvlText w:val="%1."/>
      <w:lvlJc w:val="right"/>
      <w:pPr>
        <w:ind w:left="709" w:hanging="360"/>
      </w:pPr>
      <w:rPr>
        <w:rFonts w:ascii="Liberation Serif" w:eastAsia="Liberation Serif" w:hAnsi="Liberation Serif" w:cs="Liberation Serif"/>
        <w:color w:val="000000"/>
        <w:sz w:val="28"/>
      </w:rPr>
    </w:lvl>
    <w:lvl w:ilvl="1" w:tplc="9550BDCE">
      <w:start w:val="1"/>
      <w:numFmt w:val="decimal"/>
      <w:lvlText w:val="%2."/>
      <w:lvlJc w:val="right"/>
      <w:pPr>
        <w:ind w:left="1429" w:hanging="360"/>
      </w:pPr>
    </w:lvl>
    <w:lvl w:ilvl="2" w:tplc="FCE45954">
      <w:start w:val="1"/>
      <w:numFmt w:val="decimal"/>
      <w:lvlText w:val="%3."/>
      <w:lvlJc w:val="right"/>
      <w:pPr>
        <w:ind w:left="2149" w:hanging="180"/>
      </w:pPr>
    </w:lvl>
    <w:lvl w:ilvl="3" w:tplc="3CC82FD2">
      <w:start w:val="1"/>
      <w:numFmt w:val="decimal"/>
      <w:lvlText w:val="%4."/>
      <w:lvlJc w:val="right"/>
      <w:pPr>
        <w:ind w:left="2869" w:hanging="360"/>
      </w:pPr>
    </w:lvl>
    <w:lvl w:ilvl="4" w:tplc="185836BE">
      <w:start w:val="1"/>
      <w:numFmt w:val="decimal"/>
      <w:lvlText w:val="%5."/>
      <w:lvlJc w:val="right"/>
      <w:pPr>
        <w:ind w:left="3589" w:hanging="360"/>
      </w:pPr>
    </w:lvl>
    <w:lvl w:ilvl="5" w:tplc="71F2AACA">
      <w:start w:val="1"/>
      <w:numFmt w:val="decimal"/>
      <w:lvlText w:val="%6."/>
      <w:lvlJc w:val="right"/>
      <w:pPr>
        <w:ind w:left="4309" w:hanging="180"/>
      </w:pPr>
    </w:lvl>
    <w:lvl w:ilvl="6" w:tplc="72942AC2">
      <w:start w:val="1"/>
      <w:numFmt w:val="decimal"/>
      <w:lvlText w:val="%7."/>
      <w:lvlJc w:val="right"/>
      <w:pPr>
        <w:ind w:left="5029" w:hanging="360"/>
      </w:pPr>
    </w:lvl>
    <w:lvl w:ilvl="7" w:tplc="D0500334">
      <w:start w:val="1"/>
      <w:numFmt w:val="decimal"/>
      <w:lvlText w:val="%8."/>
      <w:lvlJc w:val="right"/>
      <w:pPr>
        <w:ind w:left="5749" w:hanging="360"/>
      </w:pPr>
    </w:lvl>
    <w:lvl w:ilvl="8" w:tplc="5FF47A7C">
      <w:start w:val="1"/>
      <w:numFmt w:val="decimal"/>
      <w:lvlText w:val="%9."/>
      <w:lvlJc w:val="right"/>
      <w:pPr>
        <w:ind w:left="6469" w:hanging="180"/>
      </w:pPr>
    </w:lvl>
  </w:abstractNum>
  <w:abstractNum w:abstractNumId="3">
    <w:nsid w:val="39AB078A"/>
    <w:multiLevelType w:val="hybridMultilevel"/>
    <w:tmpl w:val="B73CFB90"/>
    <w:lvl w:ilvl="0" w:tplc="4B6E3A00">
      <w:start w:val="1"/>
      <w:numFmt w:val="decimal"/>
      <w:lvlText w:val="%1."/>
      <w:lvlJc w:val="right"/>
      <w:pPr>
        <w:ind w:left="709" w:hanging="360"/>
      </w:pPr>
      <w:rPr>
        <w:rFonts w:ascii="Liberation Serif" w:eastAsia="Liberation Serif" w:hAnsi="Liberation Serif" w:cs="Liberation Serif"/>
        <w:color w:val="000000"/>
        <w:sz w:val="28"/>
      </w:rPr>
    </w:lvl>
    <w:lvl w:ilvl="1" w:tplc="92C88896">
      <w:start w:val="1"/>
      <w:numFmt w:val="decimal"/>
      <w:lvlText w:val="%2."/>
      <w:lvlJc w:val="right"/>
      <w:pPr>
        <w:ind w:left="1429" w:hanging="360"/>
      </w:pPr>
    </w:lvl>
    <w:lvl w:ilvl="2" w:tplc="4AAC2C8A">
      <w:start w:val="1"/>
      <w:numFmt w:val="decimal"/>
      <w:lvlText w:val="%3."/>
      <w:lvlJc w:val="right"/>
      <w:pPr>
        <w:ind w:left="2149" w:hanging="180"/>
      </w:pPr>
    </w:lvl>
    <w:lvl w:ilvl="3" w:tplc="0E981A20">
      <w:start w:val="1"/>
      <w:numFmt w:val="decimal"/>
      <w:lvlText w:val="%4."/>
      <w:lvlJc w:val="right"/>
      <w:pPr>
        <w:ind w:left="2869" w:hanging="360"/>
      </w:pPr>
    </w:lvl>
    <w:lvl w:ilvl="4" w:tplc="9C448E3A">
      <w:start w:val="1"/>
      <w:numFmt w:val="decimal"/>
      <w:lvlText w:val="%5."/>
      <w:lvlJc w:val="right"/>
      <w:pPr>
        <w:ind w:left="3589" w:hanging="360"/>
      </w:pPr>
    </w:lvl>
    <w:lvl w:ilvl="5" w:tplc="F1E6BE10">
      <w:start w:val="1"/>
      <w:numFmt w:val="decimal"/>
      <w:lvlText w:val="%6."/>
      <w:lvlJc w:val="right"/>
      <w:pPr>
        <w:ind w:left="4309" w:hanging="180"/>
      </w:pPr>
    </w:lvl>
    <w:lvl w:ilvl="6" w:tplc="FCE0A5FE">
      <w:start w:val="1"/>
      <w:numFmt w:val="decimal"/>
      <w:lvlText w:val="%7."/>
      <w:lvlJc w:val="right"/>
      <w:pPr>
        <w:ind w:left="5029" w:hanging="360"/>
      </w:pPr>
    </w:lvl>
    <w:lvl w:ilvl="7" w:tplc="96BC4A46">
      <w:start w:val="1"/>
      <w:numFmt w:val="decimal"/>
      <w:lvlText w:val="%8."/>
      <w:lvlJc w:val="right"/>
      <w:pPr>
        <w:ind w:left="5749" w:hanging="360"/>
      </w:pPr>
    </w:lvl>
    <w:lvl w:ilvl="8" w:tplc="CDB40B20">
      <w:start w:val="1"/>
      <w:numFmt w:val="decimal"/>
      <w:lvlText w:val="%9."/>
      <w:lvlJc w:val="right"/>
      <w:pPr>
        <w:ind w:left="6469" w:hanging="180"/>
      </w:pPr>
    </w:lvl>
  </w:abstractNum>
  <w:abstractNum w:abstractNumId="4">
    <w:nsid w:val="546C7D97"/>
    <w:multiLevelType w:val="hybridMultilevel"/>
    <w:tmpl w:val="A606B5DC"/>
    <w:lvl w:ilvl="0" w:tplc="3160A688">
      <w:start w:val="1"/>
      <w:numFmt w:val="decimal"/>
      <w:lvlText w:val="%1."/>
      <w:lvlJc w:val="left"/>
    </w:lvl>
    <w:lvl w:ilvl="1" w:tplc="2B1E98DC">
      <w:start w:val="1"/>
      <w:numFmt w:val="lowerLetter"/>
      <w:lvlText w:val="%2."/>
      <w:lvlJc w:val="left"/>
      <w:pPr>
        <w:ind w:left="1440" w:hanging="360"/>
      </w:pPr>
    </w:lvl>
    <w:lvl w:ilvl="2" w:tplc="A4F82F94">
      <w:start w:val="1"/>
      <w:numFmt w:val="lowerRoman"/>
      <w:lvlText w:val="%3."/>
      <w:lvlJc w:val="right"/>
      <w:pPr>
        <w:ind w:left="2160" w:hanging="180"/>
      </w:pPr>
    </w:lvl>
    <w:lvl w:ilvl="3" w:tplc="C8006424">
      <w:start w:val="1"/>
      <w:numFmt w:val="decimal"/>
      <w:lvlText w:val="%4."/>
      <w:lvlJc w:val="left"/>
      <w:pPr>
        <w:ind w:left="2880" w:hanging="360"/>
      </w:pPr>
    </w:lvl>
    <w:lvl w:ilvl="4" w:tplc="3CC011FA">
      <w:start w:val="1"/>
      <w:numFmt w:val="lowerLetter"/>
      <w:lvlText w:val="%5."/>
      <w:lvlJc w:val="left"/>
      <w:pPr>
        <w:ind w:left="3600" w:hanging="360"/>
      </w:pPr>
    </w:lvl>
    <w:lvl w:ilvl="5" w:tplc="E668E6E8">
      <w:start w:val="1"/>
      <w:numFmt w:val="lowerRoman"/>
      <w:lvlText w:val="%6."/>
      <w:lvlJc w:val="right"/>
      <w:pPr>
        <w:ind w:left="4320" w:hanging="180"/>
      </w:pPr>
    </w:lvl>
    <w:lvl w:ilvl="6" w:tplc="08E0C50A">
      <w:start w:val="1"/>
      <w:numFmt w:val="decimal"/>
      <w:lvlText w:val="%7."/>
      <w:lvlJc w:val="left"/>
      <w:pPr>
        <w:ind w:left="5040" w:hanging="360"/>
      </w:pPr>
    </w:lvl>
    <w:lvl w:ilvl="7" w:tplc="C7D84FAE">
      <w:start w:val="1"/>
      <w:numFmt w:val="lowerLetter"/>
      <w:lvlText w:val="%8."/>
      <w:lvlJc w:val="left"/>
      <w:pPr>
        <w:ind w:left="5760" w:hanging="360"/>
      </w:pPr>
    </w:lvl>
    <w:lvl w:ilvl="8" w:tplc="1C52010C">
      <w:start w:val="1"/>
      <w:numFmt w:val="lowerRoman"/>
      <w:lvlText w:val="%9."/>
      <w:lvlJc w:val="right"/>
      <w:pPr>
        <w:ind w:left="6480" w:hanging="180"/>
      </w:pPr>
    </w:lvl>
  </w:abstractNum>
  <w:abstractNum w:abstractNumId="5">
    <w:nsid w:val="5D902633"/>
    <w:multiLevelType w:val="hybridMultilevel"/>
    <w:tmpl w:val="4EE62006"/>
    <w:lvl w:ilvl="0" w:tplc="0F58E4FA">
      <w:start w:val="1"/>
      <w:numFmt w:val="decimal"/>
      <w:lvlText w:val="%1."/>
      <w:lvlJc w:val="right"/>
      <w:pPr>
        <w:ind w:left="709" w:hanging="360"/>
      </w:pPr>
      <w:rPr>
        <w:rFonts w:ascii="Liberation Serif" w:eastAsia="Liberation Serif" w:hAnsi="Liberation Serif" w:cs="Liberation Serif"/>
        <w:color w:val="000000"/>
        <w:sz w:val="28"/>
      </w:rPr>
    </w:lvl>
    <w:lvl w:ilvl="1" w:tplc="02666212">
      <w:start w:val="1"/>
      <w:numFmt w:val="decimal"/>
      <w:lvlText w:val="%2."/>
      <w:lvlJc w:val="right"/>
      <w:pPr>
        <w:ind w:left="1429" w:hanging="360"/>
      </w:pPr>
    </w:lvl>
    <w:lvl w:ilvl="2" w:tplc="B4468770">
      <w:start w:val="1"/>
      <w:numFmt w:val="decimal"/>
      <w:lvlText w:val="%3."/>
      <w:lvlJc w:val="right"/>
      <w:pPr>
        <w:ind w:left="2149" w:hanging="180"/>
      </w:pPr>
    </w:lvl>
    <w:lvl w:ilvl="3" w:tplc="7E2CD928">
      <w:start w:val="1"/>
      <w:numFmt w:val="decimal"/>
      <w:lvlText w:val="%4."/>
      <w:lvlJc w:val="right"/>
      <w:pPr>
        <w:ind w:left="2869" w:hanging="360"/>
      </w:pPr>
    </w:lvl>
    <w:lvl w:ilvl="4" w:tplc="9252D7A0">
      <w:start w:val="1"/>
      <w:numFmt w:val="decimal"/>
      <w:lvlText w:val="%5."/>
      <w:lvlJc w:val="right"/>
      <w:pPr>
        <w:ind w:left="3589" w:hanging="360"/>
      </w:pPr>
    </w:lvl>
    <w:lvl w:ilvl="5" w:tplc="BC6E4418">
      <w:start w:val="1"/>
      <w:numFmt w:val="decimal"/>
      <w:lvlText w:val="%6."/>
      <w:lvlJc w:val="right"/>
      <w:pPr>
        <w:ind w:left="4309" w:hanging="180"/>
      </w:pPr>
    </w:lvl>
    <w:lvl w:ilvl="6" w:tplc="A87ACED0">
      <w:start w:val="1"/>
      <w:numFmt w:val="decimal"/>
      <w:lvlText w:val="%7."/>
      <w:lvlJc w:val="right"/>
      <w:pPr>
        <w:ind w:left="5029" w:hanging="360"/>
      </w:pPr>
    </w:lvl>
    <w:lvl w:ilvl="7" w:tplc="9C4EE12A">
      <w:start w:val="1"/>
      <w:numFmt w:val="decimal"/>
      <w:lvlText w:val="%8."/>
      <w:lvlJc w:val="right"/>
      <w:pPr>
        <w:ind w:left="5749" w:hanging="360"/>
      </w:pPr>
    </w:lvl>
    <w:lvl w:ilvl="8" w:tplc="86DE58D8">
      <w:start w:val="1"/>
      <w:numFmt w:val="decimal"/>
      <w:lvlText w:val="%9."/>
      <w:lvlJc w:val="right"/>
      <w:pPr>
        <w:ind w:left="6469" w:hanging="180"/>
      </w:pPr>
    </w:lvl>
  </w:abstractNum>
  <w:abstractNum w:abstractNumId="6">
    <w:nsid w:val="60E7468A"/>
    <w:multiLevelType w:val="hybridMultilevel"/>
    <w:tmpl w:val="CEAC57B0"/>
    <w:lvl w:ilvl="0" w:tplc="62DAD81E">
      <w:start w:val="1"/>
      <w:numFmt w:val="decimal"/>
      <w:lvlText w:val="%1."/>
      <w:lvlJc w:val="right"/>
      <w:pPr>
        <w:ind w:left="709" w:hanging="360"/>
      </w:pPr>
      <w:rPr>
        <w:rFonts w:ascii="Liberation Serif" w:eastAsia="Liberation Serif" w:hAnsi="Liberation Serif" w:cs="Liberation Serif"/>
        <w:color w:val="000000"/>
        <w:sz w:val="28"/>
      </w:rPr>
    </w:lvl>
    <w:lvl w:ilvl="1" w:tplc="AFB09256">
      <w:start w:val="1"/>
      <w:numFmt w:val="decimal"/>
      <w:lvlText w:val="%2."/>
      <w:lvlJc w:val="right"/>
      <w:pPr>
        <w:ind w:left="1429" w:hanging="360"/>
      </w:pPr>
    </w:lvl>
    <w:lvl w:ilvl="2" w:tplc="56B49348">
      <w:start w:val="1"/>
      <w:numFmt w:val="decimal"/>
      <w:lvlText w:val="%3."/>
      <w:lvlJc w:val="right"/>
      <w:pPr>
        <w:ind w:left="2149" w:hanging="180"/>
      </w:pPr>
    </w:lvl>
    <w:lvl w:ilvl="3" w:tplc="9C88B880">
      <w:start w:val="1"/>
      <w:numFmt w:val="decimal"/>
      <w:lvlText w:val="%4."/>
      <w:lvlJc w:val="right"/>
      <w:pPr>
        <w:ind w:left="2869" w:hanging="360"/>
      </w:pPr>
    </w:lvl>
    <w:lvl w:ilvl="4" w:tplc="7982F030">
      <w:start w:val="1"/>
      <w:numFmt w:val="decimal"/>
      <w:lvlText w:val="%5."/>
      <w:lvlJc w:val="right"/>
      <w:pPr>
        <w:ind w:left="3589" w:hanging="360"/>
      </w:pPr>
    </w:lvl>
    <w:lvl w:ilvl="5" w:tplc="F4E21484">
      <w:start w:val="1"/>
      <w:numFmt w:val="decimal"/>
      <w:lvlText w:val="%6."/>
      <w:lvlJc w:val="right"/>
      <w:pPr>
        <w:ind w:left="4309" w:hanging="180"/>
      </w:pPr>
    </w:lvl>
    <w:lvl w:ilvl="6" w:tplc="52DE87D0">
      <w:start w:val="1"/>
      <w:numFmt w:val="decimal"/>
      <w:lvlText w:val="%7."/>
      <w:lvlJc w:val="right"/>
      <w:pPr>
        <w:ind w:left="5029" w:hanging="360"/>
      </w:pPr>
    </w:lvl>
    <w:lvl w:ilvl="7" w:tplc="CD7E0CD6">
      <w:start w:val="1"/>
      <w:numFmt w:val="decimal"/>
      <w:lvlText w:val="%8."/>
      <w:lvlJc w:val="right"/>
      <w:pPr>
        <w:ind w:left="5749" w:hanging="360"/>
      </w:pPr>
    </w:lvl>
    <w:lvl w:ilvl="8" w:tplc="AA9EEFBC">
      <w:start w:val="1"/>
      <w:numFmt w:val="decimal"/>
      <w:lvlText w:val="%9."/>
      <w:lvlJc w:val="right"/>
      <w:pPr>
        <w:ind w:left="6469" w:hanging="180"/>
      </w:pPr>
    </w:lvl>
  </w:abstractNum>
  <w:abstractNum w:abstractNumId="7">
    <w:nsid w:val="68EA170B"/>
    <w:multiLevelType w:val="hybridMultilevel"/>
    <w:tmpl w:val="697E7574"/>
    <w:lvl w:ilvl="0" w:tplc="528647E2">
      <w:start w:val="1"/>
      <w:numFmt w:val="decimal"/>
      <w:lvlText w:val="%1."/>
      <w:lvlJc w:val="right"/>
      <w:pPr>
        <w:ind w:left="709" w:hanging="360"/>
      </w:pPr>
      <w:rPr>
        <w:rFonts w:ascii="Liberation Serif" w:eastAsia="Liberation Serif" w:hAnsi="Liberation Serif" w:cs="Liberation Serif"/>
        <w:color w:val="000000"/>
        <w:sz w:val="28"/>
      </w:rPr>
    </w:lvl>
    <w:lvl w:ilvl="1" w:tplc="32DEDDEE">
      <w:start w:val="1"/>
      <w:numFmt w:val="decimal"/>
      <w:lvlText w:val="%2."/>
      <w:lvlJc w:val="right"/>
      <w:pPr>
        <w:ind w:left="1429" w:hanging="360"/>
      </w:pPr>
    </w:lvl>
    <w:lvl w:ilvl="2" w:tplc="77A2F514">
      <w:start w:val="1"/>
      <w:numFmt w:val="decimal"/>
      <w:lvlText w:val="%3."/>
      <w:lvlJc w:val="right"/>
      <w:pPr>
        <w:ind w:left="2149" w:hanging="180"/>
      </w:pPr>
    </w:lvl>
    <w:lvl w:ilvl="3" w:tplc="A8D69114">
      <w:start w:val="1"/>
      <w:numFmt w:val="decimal"/>
      <w:lvlText w:val="%4."/>
      <w:lvlJc w:val="right"/>
      <w:pPr>
        <w:ind w:left="2869" w:hanging="360"/>
      </w:pPr>
    </w:lvl>
    <w:lvl w:ilvl="4" w:tplc="547C7456">
      <w:start w:val="1"/>
      <w:numFmt w:val="decimal"/>
      <w:lvlText w:val="%5."/>
      <w:lvlJc w:val="right"/>
      <w:pPr>
        <w:ind w:left="3589" w:hanging="360"/>
      </w:pPr>
    </w:lvl>
    <w:lvl w:ilvl="5" w:tplc="A0206700">
      <w:start w:val="1"/>
      <w:numFmt w:val="decimal"/>
      <w:lvlText w:val="%6."/>
      <w:lvlJc w:val="right"/>
      <w:pPr>
        <w:ind w:left="4309" w:hanging="180"/>
      </w:pPr>
    </w:lvl>
    <w:lvl w:ilvl="6" w:tplc="C3369392">
      <w:start w:val="1"/>
      <w:numFmt w:val="decimal"/>
      <w:lvlText w:val="%7."/>
      <w:lvlJc w:val="right"/>
      <w:pPr>
        <w:ind w:left="5029" w:hanging="360"/>
      </w:pPr>
    </w:lvl>
    <w:lvl w:ilvl="7" w:tplc="CE94A5B6">
      <w:start w:val="1"/>
      <w:numFmt w:val="decimal"/>
      <w:lvlText w:val="%8."/>
      <w:lvlJc w:val="right"/>
      <w:pPr>
        <w:ind w:left="5749" w:hanging="360"/>
      </w:pPr>
    </w:lvl>
    <w:lvl w:ilvl="8" w:tplc="A3FEDC98">
      <w:start w:val="1"/>
      <w:numFmt w:val="decimal"/>
      <w:lvlText w:val="%9."/>
      <w:lvlJc w:val="right"/>
      <w:pPr>
        <w:ind w:left="6469" w:hanging="180"/>
      </w:pPr>
    </w:lvl>
  </w:abstractNum>
  <w:num w:numId="1">
    <w:abstractNumId w:val="0"/>
  </w:num>
  <w:num w:numId="2">
    <w:abstractNumId w:val="7"/>
  </w:num>
  <w:num w:numId="3">
    <w:abstractNumId w:val="1"/>
  </w:num>
  <w:num w:numId="4">
    <w:abstractNumId w:val="5"/>
  </w:num>
  <w:num w:numId="5">
    <w:abstractNumId w:val="6"/>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0BF"/>
    <w:rsid w:val="00050A01"/>
    <w:rsid w:val="00062388"/>
    <w:rsid w:val="00304093"/>
    <w:rsid w:val="003B5107"/>
    <w:rsid w:val="005E38FD"/>
    <w:rsid w:val="00610D40"/>
    <w:rsid w:val="007B70BF"/>
    <w:rsid w:val="0084426F"/>
    <w:rsid w:val="00905275"/>
    <w:rsid w:val="009C352D"/>
    <w:rsid w:val="00A355F4"/>
    <w:rsid w:val="00CF1CF7"/>
    <w:rsid w:val="00EF55A1"/>
    <w:rsid w:val="00F269BB"/>
    <w:rsid w:val="00FF2C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AC5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NSimSun" w:hAnsi="Calibri" w:cs="Arial"/>
        <w:sz w:val="22"/>
        <w:szCs w:val="24"/>
        <w:lang w:val="ru-RU" w:eastAsia="zh-CN" w:bidi="hi-IN"/>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B70BF"/>
  </w:style>
  <w:style w:type="paragraph" w:styleId="1">
    <w:name w:val="heading 1"/>
    <w:basedOn w:val="a"/>
    <w:next w:val="a"/>
    <w:link w:val="10"/>
    <w:uiPriority w:val="9"/>
    <w:qFormat/>
    <w:rsid w:val="007B70BF"/>
    <w:pPr>
      <w:keepNext/>
      <w:keepLines/>
      <w:spacing w:before="480" w:after="200"/>
      <w:outlineLvl w:val="0"/>
    </w:pPr>
    <w:rPr>
      <w:rFonts w:ascii="Arial" w:eastAsia="Arial" w:hAnsi="Arial"/>
      <w:sz w:val="40"/>
      <w:szCs w:val="40"/>
    </w:rPr>
  </w:style>
  <w:style w:type="paragraph" w:styleId="2">
    <w:name w:val="heading 2"/>
    <w:basedOn w:val="a"/>
    <w:next w:val="a"/>
    <w:link w:val="20"/>
    <w:uiPriority w:val="9"/>
    <w:unhideWhenUsed/>
    <w:qFormat/>
    <w:rsid w:val="007B70BF"/>
    <w:pPr>
      <w:keepNext/>
      <w:keepLines/>
      <w:spacing w:before="360" w:after="200"/>
      <w:outlineLvl w:val="1"/>
    </w:pPr>
    <w:rPr>
      <w:rFonts w:ascii="Arial" w:eastAsia="Arial" w:hAnsi="Arial"/>
      <w:sz w:val="34"/>
    </w:rPr>
  </w:style>
  <w:style w:type="paragraph" w:styleId="3">
    <w:name w:val="heading 3"/>
    <w:basedOn w:val="a"/>
    <w:next w:val="a"/>
    <w:link w:val="30"/>
    <w:uiPriority w:val="9"/>
    <w:unhideWhenUsed/>
    <w:qFormat/>
    <w:rsid w:val="007B70BF"/>
    <w:pPr>
      <w:keepNext/>
      <w:keepLines/>
      <w:spacing w:before="320" w:after="200"/>
      <w:outlineLvl w:val="2"/>
    </w:pPr>
    <w:rPr>
      <w:rFonts w:ascii="Arial" w:eastAsia="Arial" w:hAnsi="Arial"/>
      <w:sz w:val="30"/>
      <w:szCs w:val="30"/>
    </w:rPr>
  </w:style>
  <w:style w:type="paragraph" w:styleId="4">
    <w:name w:val="heading 4"/>
    <w:basedOn w:val="a"/>
    <w:next w:val="a"/>
    <w:link w:val="40"/>
    <w:uiPriority w:val="9"/>
    <w:unhideWhenUsed/>
    <w:qFormat/>
    <w:rsid w:val="007B70BF"/>
    <w:pPr>
      <w:keepNext/>
      <w:keepLines/>
      <w:spacing w:before="320" w:after="200"/>
      <w:outlineLvl w:val="3"/>
    </w:pPr>
    <w:rPr>
      <w:rFonts w:ascii="Arial" w:eastAsia="Arial" w:hAnsi="Arial"/>
      <w:b/>
      <w:bCs/>
      <w:sz w:val="26"/>
      <w:szCs w:val="26"/>
    </w:rPr>
  </w:style>
  <w:style w:type="paragraph" w:styleId="5">
    <w:name w:val="heading 5"/>
    <w:basedOn w:val="a"/>
    <w:next w:val="a"/>
    <w:link w:val="50"/>
    <w:uiPriority w:val="9"/>
    <w:unhideWhenUsed/>
    <w:qFormat/>
    <w:rsid w:val="007B70BF"/>
    <w:pPr>
      <w:keepNext/>
      <w:keepLines/>
      <w:spacing w:before="320" w:after="200"/>
      <w:outlineLvl w:val="4"/>
    </w:pPr>
    <w:rPr>
      <w:rFonts w:ascii="Arial" w:eastAsia="Arial" w:hAnsi="Arial"/>
      <w:b/>
      <w:bCs/>
      <w:sz w:val="24"/>
    </w:rPr>
  </w:style>
  <w:style w:type="paragraph" w:styleId="6">
    <w:name w:val="heading 6"/>
    <w:basedOn w:val="a"/>
    <w:next w:val="a"/>
    <w:link w:val="60"/>
    <w:uiPriority w:val="9"/>
    <w:unhideWhenUsed/>
    <w:qFormat/>
    <w:rsid w:val="007B70BF"/>
    <w:pPr>
      <w:keepNext/>
      <w:keepLines/>
      <w:spacing w:before="320" w:after="200"/>
      <w:outlineLvl w:val="5"/>
    </w:pPr>
    <w:rPr>
      <w:rFonts w:ascii="Arial" w:eastAsia="Arial" w:hAnsi="Arial"/>
      <w:b/>
      <w:bCs/>
      <w:szCs w:val="22"/>
    </w:rPr>
  </w:style>
  <w:style w:type="paragraph" w:styleId="7">
    <w:name w:val="heading 7"/>
    <w:basedOn w:val="a"/>
    <w:next w:val="a"/>
    <w:link w:val="70"/>
    <w:uiPriority w:val="9"/>
    <w:unhideWhenUsed/>
    <w:qFormat/>
    <w:rsid w:val="007B70BF"/>
    <w:pPr>
      <w:keepNext/>
      <w:keepLines/>
      <w:spacing w:before="320" w:after="200"/>
      <w:outlineLvl w:val="6"/>
    </w:pPr>
    <w:rPr>
      <w:rFonts w:ascii="Arial" w:eastAsia="Arial" w:hAnsi="Arial"/>
      <w:b/>
      <w:bCs/>
      <w:i/>
      <w:iCs/>
      <w:szCs w:val="22"/>
    </w:rPr>
  </w:style>
  <w:style w:type="paragraph" w:styleId="8">
    <w:name w:val="heading 8"/>
    <w:basedOn w:val="a"/>
    <w:next w:val="a"/>
    <w:link w:val="80"/>
    <w:uiPriority w:val="9"/>
    <w:unhideWhenUsed/>
    <w:qFormat/>
    <w:rsid w:val="007B70BF"/>
    <w:pPr>
      <w:keepNext/>
      <w:keepLines/>
      <w:spacing w:before="320" w:after="200"/>
      <w:outlineLvl w:val="7"/>
    </w:pPr>
    <w:rPr>
      <w:rFonts w:ascii="Arial" w:eastAsia="Arial" w:hAnsi="Arial"/>
      <w:i/>
      <w:iCs/>
      <w:szCs w:val="22"/>
    </w:rPr>
  </w:style>
  <w:style w:type="paragraph" w:styleId="9">
    <w:name w:val="heading 9"/>
    <w:basedOn w:val="a"/>
    <w:next w:val="a"/>
    <w:link w:val="90"/>
    <w:uiPriority w:val="9"/>
    <w:unhideWhenUsed/>
    <w:qFormat/>
    <w:rsid w:val="007B70BF"/>
    <w:pPr>
      <w:keepNext/>
      <w:keepLines/>
      <w:spacing w:before="320" w:after="200"/>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70BF"/>
    <w:rPr>
      <w:rFonts w:ascii="Arial" w:eastAsia="Arial" w:hAnsi="Arial" w:cs="Arial"/>
      <w:sz w:val="40"/>
      <w:szCs w:val="40"/>
    </w:rPr>
  </w:style>
  <w:style w:type="character" w:customStyle="1" w:styleId="20">
    <w:name w:val="Заголовок 2 Знак"/>
    <w:basedOn w:val="a0"/>
    <w:link w:val="2"/>
    <w:uiPriority w:val="9"/>
    <w:rsid w:val="007B70BF"/>
    <w:rPr>
      <w:rFonts w:ascii="Arial" w:eastAsia="Arial" w:hAnsi="Arial" w:cs="Arial"/>
      <w:sz w:val="34"/>
    </w:rPr>
  </w:style>
  <w:style w:type="character" w:customStyle="1" w:styleId="30">
    <w:name w:val="Заголовок 3 Знак"/>
    <w:basedOn w:val="a0"/>
    <w:link w:val="3"/>
    <w:uiPriority w:val="9"/>
    <w:rsid w:val="007B70BF"/>
    <w:rPr>
      <w:rFonts w:ascii="Arial" w:eastAsia="Arial" w:hAnsi="Arial" w:cs="Arial"/>
      <w:sz w:val="30"/>
      <w:szCs w:val="30"/>
    </w:rPr>
  </w:style>
  <w:style w:type="character" w:customStyle="1" w:styleId="40">
    <w:name w:val="Заголовок 4 Знак"/>
    <w:basedOn w:val="a0"/>
    <w:link w:val="4"/>
    <w:uiPriority w:val="9"/>
    <w:rsid w:val="007B70BF"/>
    <w:rPr>
      <w:rFonts w:ascii="Arial" w:eastAsia="Arial" w:hAnsi="Arial" w:cs="Arial"/>
      <w:b/>
      <w:bCs/>
      <w:sz w:val="26"/>
      <w:szCs w:val="26"/>
    </w:rPr>
  </w:style>
  <w:style w:type="character" w:customStyle="1" w:styleId="50">
    <w:name w:val="Заголовок 5 Знак"/>
    <w:basedOn w:val="a0"/>
    <w:link w:val="5"/>
    <w:uiPriority w:val="9"/>
    <w:rsid w:val="007B70BF"/>
    <w:rPr>
      <w:rFonts w:ascii="Arial" w:eastAsia="Arial" w:hAnsi="Arial" w:cs="Arial"/>
      <w:b/>
      <w:bCs/>
      <w:sz w:val="24"/>
      <w:szCs w:val="24"/>
    </w:rPr>
  </w:style>
  <w:style w:type="character" w:customStyle="1" w:styleId="60">
    <w:name w:val="Заголовок 6 Знак"/>
    <w:basedOn w:val="a0"/>
    <w:link w:val="6"/>
    <w:uiPriority w:val="9"/>
    <w:rsid w:val="007B70BF"/>
    <w:rPr>
      <w:rFonts w:ascii="Arial" w:eastAsia="Arial" w:hAnsi="Arial" w:cs="Arial"/>
      <w:b/>
      <w:bCs/>
      <w:sz w:val="22"/>
      <w:szCs w:val="22"/>
    </w:rPr>
  </w:style>
  <w:style w:type="character" w:customStyle="1" w:styleId="70">
    <w:name w:val="Заголовок 7 Знак"/>
    <w:basedOn w:val="a0"/>
    <w:link w:val="7"/>
    <w:uiPriority w:val="9"/>
    <w:rsid w:val="007B70BF"/>
    <w:rPr>
      <w:rFonts w:ascii="Arial" w:eastAsia="Arial" w:hAnsi="Arial" w:cs="Arial"/>
      <w:b/>
      <w:bCs/>
      <w:i/>
      <w:iCs/>
      <w:sz w:val="22"/>
      <w:szCs w:val="22"/>
    </w:rPr>
  </w:style>
  <w:style w:type="character" w:customStyle="1" w:styleId="80">
    <w:name w:val="Заголовок 8 Знак"/>
    <w:basedOn w:val="a0"/>
    <w:link w:val="8"/>
    <w:uiPriority w:val="9"/>
    <w:rsid w:val="007B70BF"/>
    <w:rPr>
      <w:rFonts w:ascii="Arial" w:eastAsia="Arial" w:hAnsi="Arial" w:cs="Arial"/>
      <w:i/>
      <w:iCs/>
      <w:sz w:val="22"/>
      <w:szCs w:val="22"/>
    </w:rPr>
  </w:style>
  <w:style w:type="character" w:customStyle="1" w:styleId="90">
    <w:name w:val="Заголовок 9 Знак"/>
    <w:basedOn w:val="a0"/>
    <w:link w:val="9"/>
    <w:uiPriority w:val="9"/>
    <w:rsid w:val="007B70BF"/>
    <w:rPr>
      <w:rFonts w:ascii="Arial" w:eastAsia="Arial" w:hAnsi="Arial" w:cs="Arial"/>
      <w:i/>
      <w:iCs/>
      <w:sz w:val="21"/>
      <w:szCs w:val="21"/>
    </w:rPr>
  </w:style>
  <w:style w:type="paragraph" w:styleId="a3">
    <w:name w:val="List Paragraph"/>
    <w:basedOn w:val="a"/>
    <w:uiPriority w:val="34"/>
    <w:qFormat/>
    <w:rsid w:val="007B70BF"/>
    <w:pPr>
      <w:ind w:left="720"/>
      <w:contextualSpacing/>
    </w:pPr>
  </w:style>
  <w:style w:type="paragraph" w:styleId="a4">
    <w:name w:val="No Spacing"/>
    <w:uiPriority w:val="1"/>
    <w:qFormat/>
    <w:rsid w:val="007B70BF"/>
  </w:style>
  <w:style w:type="paragraph" w:styleId="a5">
    <w:name w:val="Title"/>
    <w:basedOn w:val="a"/>
    <w:next w:val="a"/>
    <w:link w:val="a6"/>
    <w:uiPriority w:val="10"/>
    <w:qFormat/>
    <w:rsid w:val="007B70BF"/>
    <w:pPr>
      <w:spacing w:before="300" w:after="200"/>
      <w:contextualSpacing/>
    </w:pPr>
    <w:rPr>
      <w:sz w:val="48"/>
      <w:szCs w:val="48"/>
    </w:rPr>
  </w:style>
  <w:style w:type="character" w:customStyle="1" w:styleId="a6">
    <w:name w:val="Название Знак"/>
    <w:basedOn w:val="a0"/>
    <w:link w:val="a5"/>
    <w:uiPriority w:val="10"/>
    <w:rsid w:val="007B70BF"/>
    <w:rPr>
      <w:sz w:val="48"/>
      <w:szCs w:val="48"/>
    </w:rPr>
  </w:style>
  <w:style w:type="paragraph" w:styleId="a7">
    <w:name w:val="Subtitle"/>
    <w:basedOn w:val="a"/>
    <w:next w:val="a"/>
    <w:link w:val="a8"/>
    <w:uiPriority w:val="11"/>
    <w:qFormat/>
    <w:rsid w:val="007B70BF"/>
    <w:pPr>
      <w:spacing w:before="200" w:after="200"/>
    </w:pPr>
    <w:rPr>
      <w:sz w:val="24"/>
    </w:rPr>
  </w:style>
  <w:style w:type="character" w:customStyle="1" w:styleId="a8">
    <w:name w:val="Подзаголовок Знак"/>
    <w:basedOn w:val="a0"/>
    <w:link w:val="a7"/>
    <w:uiPriority w:val="11"/>
    <w:rsid w:val="007B70BF"/>
    <w:rPr>
      <w:sz w:val="24"/>
      <w:szCs w:val="24"/>
    </w:rPr>
  </w:style>
  <w:style w:type="paragraph" w:styleId="21">
    <w:name w:val="Quote"/>
    <w:basedOn w:val="a"/>
    <w:next w:val="a"/>
    <w:link w:val="22"/>
    <w:uiPriority w:val="29"/>
    <w:qFormat/>
    <w:rsid w:val="007B70BF"/>
    <w:pPr>
      <w:ind w:left="720" w:right="720"/>
    </w:pPr>
    <w:rPr>
      <w:i/>
    </w:rPr>
  </w:style>
  <w:style w:type="character" w:customStyle="1" w:styleId="22">
    <w:name w:val="Цитата 2 Знак"/>
    <w:link w:val="21"/>
    <w:uiPriority w:val="29"/>
    <w:rsid w:val="007B70BF"/>
    <w:rPr>
      <w:i/>
    </w:rPr>
  </w:style>
  <w:style w:type="paragraph" w:styleId="a9">
    <w:name w:val="Intense Quote"/>
    <w:basedOn w:val="a"/>
    <w:next w:val="a"/>
    <w:link w:val="aa"/>
    <w:uiPriority w:val="30"/>
    <w:qFormat/>
    <w:rsid w:val="007B70B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7B70BF"/>
    <w:rPr>
      <w:i/>
    </w:rPr>
  </w:style>
  <w:style w:type="character" w:customStyle="1" w:styleId="HeaderChar">
    <w:name w:val="Header Char"/>
    <w:basedOn w:val="a0"/>
    <w:uiPriority w:val="99"/>
    <w:rsid w:val="007B70BF"/>
  </w:style>
  <w:style w:type="character" w:customStyle="1" w:styleId="FooterChar">
    <w:name w:val="Footer Char"/>
    <w:basedOn w:val="a0"/>
    <w:uiPriority w:val="99"/>
    <w:rsid w:val="007B70BF"/>
  </w:style>
  <w:style w:type="character" w:customStyle="1" w:styleId="CaptionChar">
    <w:name w:val="Caption Char"/>
    <w:uiPriority w:val="99"/>
    <w:rsid w:val="007B70BF"/>
  </w:style>
  <w:style w:type="table" w:styleId="ab">
    <w:name w:val="Table Grid"/>
    <w:basedOn w:val="a1"/>
    <w:uiPriority w:val="59"/>
    <w:rsid w:val="007B70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7B70B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Обычная таблица 11"/>
    <w:basedOn w:val="a1"/>
    <w:uiPriority w:val="59"/>
    <w:rsid w:val="007B70B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Обычная таблица 21"/>
    <w:basedOn w:val="a1"/>
    <w:uiPriority w:val="59"/>
    <w:rsid w:val="007B70BF"/>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Обычная таблица 31"/>
    <w:basedOn w:val="a1"/>
    <w:uiPriority w:val="99"/>
    <w:rsid w:val="007B70BF"/>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Обычная таблица 41"/>
    <w:basedOn w:val="a1"/>
    <w:uiPriority w:val="99"/>
    <w:rsid w:val="007B70BF"/>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Обычная таблица 51"/>
    <w:basedOn w:val="a1"/>
    <w:uiPriority w:val="99"/>
    <w:rsid w:val="007B70BF"/>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Таблица-сетка 1 (светлая) — акцент 11"/>
    <w:basedOn w:val="a1"/>
    <w:uiPriority w:val="99"/>
    <w:rsid w:val="007B70BF"/>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B70BF"/>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7B70BF"/>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7B70BF"/>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7B70BF"/>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7B70BF"/>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7B70BF"/>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C-21">
    <w:name w:val="Cетка-таблица 21"/>
    <w:basedOn w:val="a1"/>
    <w:uiPriority w:val="99"/>
    <w:rsid w:val="007B70B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7B70BF"/>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7B70BF"/>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7B70BF"/>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7B70BF"/>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7B70BF"/>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7B70BF"/>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C-31">
    <w:name w:val="Cетка-таблица 31"/>
    <w:basedOn w:val="a1"/>
    <w:uiPriority w:val="99"/>
    <w:rsid w:val="007B70B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7B70BF"/>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7B70BF"/>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7B70BF"/>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7B70BF"/>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7B70BF"/>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7B70BF"/>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C-41">
    <w:name w:val="Cетка-таблица 41"/>
    <w:basedOn w:val="a1"/>
    <w:uiPriority w:val="59"/>
    <w:rsid w:val="007B70BF"/>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7B70BF"/>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7B70BF"/>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7B70BF"/>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7B70BF"/>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7B70BF"/>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7B70BF"/>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C-51">
    <w:name w:val="Cетка-таблица 5 (темная)1"/>
    <w:basedOn w:val="a1"/>
    <w:uiPriority w:val="99"/>
    <w:rsid w:val="007B70B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7B70B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7B70B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7B70B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7B70B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7B70B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7B70B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C-61">
    <w:name w:val="Cетка-таблица 6 (цветная)1"/>
    <w:basedOn w:val="a1"/>
    <w:uiPriority w:val="99"/>
    <w:rsid w:val="007B70BF"/>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B70BF"/>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7B70BF"/>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7B70BF"/>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7B70BF"/>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7B70BF"/>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7B70BF"/>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C-71">
    <w:name w:val="Cетка-таблица 7 (цветная)1"/>
    <w:basedOn w:val="a1"/>
    <w:uiPriority w:val="99"/>
    <w:rsid w:val="007B70BF"/>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B70BF"/>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7B70BF"/>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7B70BF"/>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7B70BF"/>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7B70BF"/>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7B70BF"/>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
    <w:name w:val="Список-таблица 1 светлая1"/>
    <w:basedOn w:val="a1"/>
    <w:uiPriority w:val="99"/>
    <w:rsid w:val="007B70B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7B70B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7B70B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7B70B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7B70B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7B70B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7B70B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
    <w:name w:val="Список-таблица 21"/>
    <w:basedOn w:val="a1"/>
    <w:uiPriority w:val="99"/>
    <w:rsid w:val="007B70BF"/>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7B70BF"/>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7B70BF"/>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7B70BF"/>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7B70BF"/>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7B70BF"/>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7B70BF"/>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
    <w:name w:val="Список-таблица 31"/>
    <w:basedOn w:val="a1"/>
    <w:uiPriority w:val="99"/>
    <w:rsid w:val="007B70B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B70BF"/>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7B70BF"/>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7B70BF"/>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7B70BF"/>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7B70BF"/>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7B70BF"/>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
    <w:name w:val="Список-таблица 41"/>
    <w:basedOn w:val="a1"/>
    <w:uiPriority w:val="99"/>
    <w:rsid w:val="007B70B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7B70BF"/>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7B70BF"/>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7B70BF"/>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7B70BF"/>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7B70BF"/>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7B70BF"/>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
    <w:name w:val="Список-таблица 5 (темная)1"/>
    <w:basedOn w:val="a1"/>
    <w:uiPriority w:val="99"/>
    <w:rsid w:val="007B70BF"/>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7B70BF"/>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7B70BF"/>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7B70BF"/>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7B70BF"/>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7B70BF"/>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7B70BF"/>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
    <w:name w:val="Список-таблица 6 (цветная)1"/>
    <w:basedOn w:val="a1"/>
    <w:uiPriority w:val="99"/>
    <w:rsid w:val="007B70B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B70BF"/>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7B70BF"/>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7B70BF"/>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7B70BF"/>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7B70BF"/>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7B70BF"/>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
    <w:name w:val="Список-таблица 7 (цветная)1"/>
    <w:basedOn w:val="a1"/>
    <w:uiPriority w:val="99"/>
    <w:rsid w:val="007B70BF"/>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B70BF"/>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7B70BF"/>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7B70BF"/>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7B70BF"/>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7B70BF"/>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7B70BF"/>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7B70BF"/>
    <w:rPr>
      <w:color w:val="404040"/>
      <w:sz w:val="20"/>
      <w:szCs w:val="20"/>
      <w:lang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7B70BF"/>
    <w:rPr>
      <w:color w:val="404040"/>
      <w:sz w:val="20"/>
      <w:szCs w:val="20"/>
      <w:lang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7B70BF"/>
    <w:rPr>
      <w:color w:val="404040"/>
      <w:sz w:val="20"/>
      <w:szCs w:val="20"/>
      <w:lang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7B70BF"/>
    <w:rPr>
      <w:color w:val="404040"/>
      <w:sz w:val="20"/>
      <w:szCs w:val="20"/>
      <w:lang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7B70BF"/>
    <w:rPr>
      <w:color w:val="404040"/>
      <w:sz w:val="20"/>
      <w:szCs w:val="20"/>
      <w:lang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7B70BF"/>
    <w:rPr>
      <w:color w:val="404040"/>
      <w:sz w:val="20"/>
      <w:szCs w:val="20"/>
      <w:lang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7B70BF"/>
    <w:rPr>
      <w:color w:val="404040"/>
      <w:sz w:val="20"/>
      <w:szCs w:val="20"/>
      <w:lang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7B70BF"/>
    <w:rPr>
      <w:color w:val="404040"/>
      <w:sz w:val="20"/>
      <w:szCs w:val="20"/>
      <w:lang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7B70BF"/>
    <w:rPr>
      <w:color w:val="404040"/>
      <w:sz w:val="20"/>
      <w:szCs w:val="20"/>
      <w:lang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7B70BF"/>
    <w:rPr>
      <w:color w:val="404040"/>
      <w:sz w:val="20"/>
      <w:szCs w:val="20"/>
      <w:lang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7B70BF"/>
    <w:rPr>
      <w:color w:val="404040"/>
      <w:sz w:val="20"/>
      <w:szCs w:val="20"/>
      <w:lang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7B70BF"/>
    <w:rPr>
      <w:color w:val="404040"/>
      <w:sz w:val="20"/>
      <w:szCs w:val="20"/>
      <w:lang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7B70BF"/>
    <w:rPr>
      <w:color w:val="404040"/>
      <w:sz w:val="20"/>
      <w:szCs w:val="20"/>
      <w:lang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7B70BF"/>
    <w:rPr>
      <w:color w:val="404040"/>
      <w:sz w:val="20"/>
      <w:szCs w:val="20"/>
      <w:lang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7B70BF"/>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B70BF"/>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7B70BF"/>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7B70BF"/>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7B70BF"/>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7B70BF"/>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7B70BF"/>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sid w:val="007B70BF"/>
    <w:rPr>
      <w:color w:val="0000FF" w:themeColor="hyperlink"/>
      <w:u w:val="single"/>
    </w:rPr>
  </w:style>
  <w:style w:type="paragraph" w:styleId="ad">
    <w:name w:val="footnote text"/>
    <w:basedOn w:val="a"/>
    <w:link w:val="ae"/>
    <w:uiPriority w:val="99"/>
    <w:semiHidden/>
    <w:unhideWhenUsed/>
    <w:rsid w:val="007B70BF"/>
    <w:pPr>
      <w:spacing w:after="40"/>
    </w:pPr>
    <w:rPr>
      <w:sz w:val="18"/>
    </w:rPr>
  </w:style>
  <w:style w:type="character" w:customStyle="1" w:styleId="ae">
    <w:name w:val="Текст сноски Знак"/>
    <w:link w:val="ad"/>
    <w:uiPriority w:val="99"/>
    <w:rsid w:val="007B70BF"/>
    <w:rPr>
      <w:sz w:val="18"/>
    </w:rPr>
  </w:style>
  <w:style w:type="character" w:styleId="af">
    <w:name w:val="footnote reference"/>
    <w:basedOn w:val="a0"/>
    <w:uiPriority w:val="99"/>
    <w:unhideWhenUsed/>
    <w:rsid w:val="007B70BF"/>
    <w:rPr>
      <w:vertAlign w:val="superscript"/>
    </w:rPr>
  </w:style>
  <w:style w:type="paragraph" w:styleId="af0">
    <w:name w:val="endnote text"/>
    <w:basedOn w:val="a"/>
    <w:link w:val="af1"/>
    <w:uiPriority w:val="99"/>
    <w:semiHidden/>
    <w:unhideWhenUsed/>
    <w:rsid w:val="007B70BF"/>
    <w:rPr>
      <w:sz w:val="20"/>
    </w:rPr>
  </w:style>
  <w:style w:type="character" w:customStyle="1" w:styleId="af1">
    <w:name w:val="Текст концевой сноски Знак"/>
    <w:link w:val="af0"/>
    <w:uiPriority w:val="99"/>
    <w:rsid w:val="007B70BF"/>
    <w:rPr>
      <w:sz w:val="20"/>
    </w:rPr>
  </w:style>
  <w:style w:type="character" w:styleId="af2">
    <w:name w:val="endnote reference"/>
    <w:basedOn w:val="a0"/>
    <w:uiPriority w:val="99"/>
    <w:semiHidden/>
    <w:unhideWhenUsed/>
    <w:rsid w:val="007B70BF"/>
    <w:rPr>
      <w:vertAlign w:val="superscript"/>
    </w:rPr>
  </w:style>
  <w:style w:type="paragraph" w:styleId="12">
    <w:name w:val="toc 1"/>
    <w:basedOn w:val="a"/>
    <w:next w:val="a"/>
    <w:uiPriority w:val="39"/>
    <w:unhideWhenUsed/>
    <w:rsid w:val="007B70BF"/>
    <w:pPr>
      <w:spacing w:after="57"/>
    </w:pPr>
  </w:style>
  <w:style w:type="paragraph" w:styleId="23">
    <w:name w:val="toc 2"/>
    <w:basedOn w:val="a"/>
    <w:next w:val="a"/>
    <w:uiPriority w:val="39"/>
    <w:unhideWhenUsed/>
    <w:rsid w:val="007B70BF"/>
    <w:pPr>
      <w:spacing w:after="57"/>
      <w:ind w:left="283"/>
    </w:pPr>
  </w:style>
  <w:style w:type="paragraph" w:styleId="32">
    <w:name w:val="toc 3"/>
    <w:basedOn w:val="a"/>
    <w:next w:val="a"/>
    <w:uiPriority w:val="39"/>
    <w:unhideWhenUsed/>
    <w:rsid w:val="007B70BF"/>
    <w:pPr>
      <w:spacing w:after="57"/>
      <w:ind w:left="567"/>
    </w:pPr>
  </w:style>
  <w:style w:type="paragraph" w:styleId="42">
    <w:name w:val="toc 4"/>
    <w:basedOn w:val="a"/>
    <w:next w:val="a"/>
    <w:uiPriority w:val="39"/>
    <w:unhideWhenUsed/>
    <w:rsid w:val="007B70BF"/>
    <w:pPr>
      <w:spacing w:after="57"/>
      <w:ind w:left="850"/>
    </w:pPr>
  </w:style>
  <w:style w:type="paragraph" w:styleId="52">
    <w:name w:val="toc 5"/>
    <w:basedOn w:val="a"/>
    <w:next w:val="a"/>
    <w:uiPriority w:val="39"/>
    <w:unhideWhenUsed/>
    <w:rsid w:val="007B70BF"/>
    <w:pPr>
      <w:spacing w:after="57"/>
      <w:ind w:left="1134"/>
    </w:pPr>
  </w:style>
  <w:style w:type="paragraph" w:styleId="61">
    <w:name w:val="toc 6"/>
    <w:basedOn w:val="a"/>
    <w:next w:val="a"/>
    <w:uiPriority w:val="39"/>
    <w:unhideWhenUsed/>
    <w:rsid w:val="007B70BF"/>
    <w:pPr>
      <w:spacing w:after="57"/>
      <w:ind w:left="1417"/>
    </w:pPr>
  </w:style>
  <w:style w:type="paragraph" w:styleId="71">
    <w:name w:val="toc 7"/>
    <w:basedOn w:val="a"/>
    <w:next w:val="a"/>
    <w:uiPriority w:val="39"/>
    <w:unhideWhenUsed/>
    <w:rsid w:val="007B70BF"/>
    <w:pPr>
      <w:spacing w:after="57"/>
      <w:ind w:left="1701"/>
    </w:pPr>
  </w:style>
  <w:style w:type="paragraph" w:styleId="81">
    <w:name w:val="toc 8"/>
    <w:basedOn w:val="a"/>
    <w:next w:val="a"/>
    <w:uiPriority w:val="39"/>
    <w:unhideWhenUsed/>
    <w:rsid w:val="007B70BF"/>
    <w:pPr>
      <w:spacing w:after="57"/>
      <w:ind w:left="1984"/>
    </w:pPr>
  </w:style>
  <w:style w:type="paragraph" w:styleId="91">
    <w:name w:val="toc 9"/>
    <w:basedOn w:val="a"/>
    <w:next w:val="a"/>
    <w:uiPriority w:val="39"/>
    <w:unhideWhenUsed/>
    <w:rsid w:val="007B70BF"/>
    <w:pPr>
      <w:spacing w:after="57"/>
      <w:ind w:left="2268"/>
    </w:pPr>
  </w:style>
  <w:style w:type="paragraph" w:styleId="af3">
    <w:name w:val="TOC Heading"/>
    <w:uiPriority w:val="39"/>
    <w:unhideWhenUsed/>
    <w:rsid w:val="007B70BF"/>
  </w:style>
  <w:style w:type="paragraph" w:styleId="af4">
    <w:name w:val="table of figures"/>
    <w:basedOn w:val="a"/>
    <w:next w:val="a"/>
    <w:uiPriority w:val="99"/>
    <w:unhideWhenUsed/>
    <w:rsid w:val="007B70BF"/>
  </w:style>
  <w:style w:type="character" w:customStyle="1" w:styleId="af5">
    <w:name w:val="Текст выноски Знак"/>
    <w:basedOn w:val="a0"/>
    <w:qFormat/>
    <w:rsid w:val="007B70BF"/>
    <w:rPr>
      <w:rFonts w:ascii="Tahoma" w:hAnsi="Tahoma" w:cs="Mangal"/>
      <w:sz w:val="16"/>
      <w:szCs w:val="14"/>
    </w:rPr>
  </w:style>
  <w:style w:type="paragraph" w:customStyle="1" w:styleId="13">
    <w:name w:val="Заголовок1"/>
    <w:basedOn w:val="a"/>
    <w:next w:val="af6"/>
    <w:qFormat/>
    <w:rsid w:val="007B70BF"/>
    <w:pPr>
      <w:keepNext/>
      <w:spacing w:before="240" w:after="120"/>
    </w:pPr>
    <w:rPr>
      <w:rFonts w:ascii="Arial" w:eastAsia="Microsoft YaHei" w:hAnsi="Arial"/>
      <w:sz w:val="28"/>
      <w:szCs w:val="28"/>
    </w:rPr>
  </w:style>
  <w:style w:type="paragraph" w:styleId="af6">
    <w:name w:val="Body Text"/>
    <w:basedOn w:val="a"/>
    <w:rsid w:val="007B70BF"/>
    <w:pPr>
      <w:spacing w:after="140" w:line="276" w:lineRule="auto"/>
    </w:pPr>
  </w:style>
  <w:style w:type="paragraph" w:styleId="af7">
    <w:name w:val="List"/>
    <w:basedOn w:val="af6"/>
    <w:rsid w:val="007B70BF"/>
    <w:pPr>
      <w:widowControl w:val="0"/>
    </w:pPr>
    <w:rPr>
      <w:rFonts w:ascii="Times New Roman" w:eastAsia="SimSun" w:hAnsi="Times New Roman"/>
      <w:color w:val="00000A"/>
      <w:sz w:val="24"/>
    </w:rPr>
  </w:style>
  <w:style w:type="paragraph" w:customStyle="1" w:styleId="14">
    <w:name w:val="Название объекта1"/>
    <w:basedOn w:val="a"/>
    <w:qFormat/>
    <w:rsid w:val="007B70BF"/>
    <w:pPr>
      <w:suppressLineNumbers/>
      <w:spacing w:before="120" w:after="120"/>
    </w:pPr>
    <w:rPr>
      <w:i/>
      <w:iCs/>
      <w:sz w:val="24"/>
    </w:rPr>
  </w:style>
  <w:style w:type="paragraph" w:styleId="af8">
    <w:name w:val="index heading"/>
    <w:basedOn w:val="a"/>
    <w:qFormat/>
    <w:rsid w:val="007B70BF"/>
    <w:pPr>
      <w:suppressLineNumbers/>
    </w:pPr>
  </w:style>
  <w:style w:type="paragraph" w:customStyle="1" w:styleId="WW-Textbody">
    <w:name w:val="WW-Text body"/>
    <w:basedOn w:val="a"/>
    <w:qFormat/>
    <w:rsid w:val="007B70BF"/>
    <w:pPr>
      <w:spacing w:after="120"/>
    </w:pPr>
  </w:style>
  <w:style w:type="paragraph" w:styleId="af9">
    <w:name w:val="caption"/>
    <w:basedOn w:val="a"/>
    <w:qFormat/>
    <w:rsid w:val="007B70BF"/>
    <w:pPr>
      <w:suppressLineNumbers/>
      <w:spacing w:before="120" w:after="120"/>
    </w:pPr>
    <w:rPr>
      <w:i/>
      <w:iCs/>
    </w:rPr>
  </w:style>
  <w:style w:type="paragraph" w:customStyle="1" w:styleId="BespokeBasic">
    <w:name w:val="Bespoke Basic"/>
    <w:basedOn w:val="WW-Textbody"/>
    <w:qFormat/>
    <w:rsid w:val="007B70BF"/>
    <w:pPr>
      <w:spacing w:after="0" w:line="100" w:lineRule="atLeast"/>
      <w:ind w:firstLine="567"/>
      <w:jc w:val="both"/>
    </w:pPr>
    <w:rPr>
      <w:rFonts w:cs="liberation serif;times new roma"/>
      <w:lang w:val="en-US"/>
    </w:rPr>
  </w:style>
  <w:style w:type="paragraph" w:customStyle="1" w:styleId="afa">
    <w:name w:val="Содержимое таблицы"/>
    <w:basedOn w:val="a"/>
    <w:qFormat/>
    <w:rsid w:val="007B70BF"/>
    <w:pPr>
      <w:suppressLineNumbers/>
    </w:pPr>
  </w:style>
  <w:style w:type="paragraph" w:customStyle="1" w:styleId="afb">
    <w:name w:val="Заголовок таблицы"/>
    <w:basedOn w:val="afa"/>
    <w:qFormat/>
    <w:rsid w:val="007B70BF"/>
    <w:pPr>
      <w:jc w:val="center"/>
    </w:pPr>
    <w:rPr>
      <w:b/>
      <w:bCs/>
    </w:rPr>
  </w:style>
  <w:style w:type="paragraph" w:customStyle="1" w:styleId="afc">
    <w:name w:val="Текст в заданном формате"/>
    <w:basedOn w:val="a"/>
    <w:qFormat/>
    <w:rsid w:val="007B70BF"/>
    <w:rPr>
      <w:rFonts w:ascii="Courier New" w:hAnsi="Courier New" w:cs="Courier New"/>
      <w:sz w:val="20"/>
      <w:szCs w:val="20"/>
    </w:rPr>
  </w:style>
  <w:style w:type="paragraph" w:styleId="afd">
    <w:name w:val="Balloon Text"/>
    <w:basedOn w:val="a"/>
    <w:qFormat/>
    <w:rsid w:val="007B70BF"/>
    <w:rPr>
      <w:rFonts w:ascii="Tahoma" w:hAnsi="Tahoma" w:cs="Mangal"/>
      <w:sz w:val="16"/>
      <w:szCs w:val="14"/>
    </w:rPr>
  </w:style>
  <w:style w:type="paragraph" w:customStyle="1" w:styleId="afe">
    <w:name w:val="Верхний и нижний колонтитулы"/>
    <w:basedOn w:val="a"/>
    <w:qFormat/>
    <w:rsid w:val="007B70BF"/>
    <w:pPr>
      <w:suppressLineNumbers/>
      <w:tabs>
        <w:tab w:val="center" w:pos="4960"/>
        <w:tab w:val="right" w:pos="9921"/>
      </w:tabs>
    </w:pPr>
  </w:style>
  <w:style w:type="paragraph" w:customStyle="1" w:styleId="15">
    <w:name w:val="Верхний колонтитул1"/>
    <w:basedOn w:val="afe"/>
    <w:rsid w:val="007B70BF"/>
  </w:style>
  <w:style w:type="paragraph" w:customStyle="1" w:styleId="DocDefaults">
    <w:name w:val="DocDefaults"/>
    <w:rsid w:val="007B70BF"/>
  </w:style>
  <w:style w:type="paragraph" w:styleId="aff">
    <w:name w:val="header"/>
    <w:basedOn w:val="a"/>
    <w:link w:val="aff0"/>
    <w:uiPriority w:val="99"/>
    <w:semiHidden/>
    <w:unhideWhenUsed/>
    <w:rsid w:val="007B70BF"/>
    <w:pPr>
      <w:tabs>
        <w:tab w:val="center" w:pos="4677"/>
        <w:tab w:val="right" w:pos="9355"/>
      </w:tabs>
    </w:pPr>
    <w:rPr>
      <w:rFonts w:cs="Mangal"/>
    </w:rPr>
  </w:style>
  <w:style w:type="character" w:customStyle="1" w:styleId="aff0">
    <w:name w:val="Верхний колонтитул Знак"/>
    <w:basedOn w:val="a0"/>
    <w:link w:val="aff"/>
    <w:uiPriority w:val="99"/>
    <w:semiHidden/>
    <w:rsid w:val="007B70BF"/>
    <w:rPr>
      <w:rFonts w:cs="Mangal"/>
    </w:rPr>
  </w:style>
  <w:style w:type="paragraph" w:styleId="aff1">
    <w:name w:val="footer"/>
    <w:basedOn w:val="a"/>
    <w:link w:val="aff2"/>
    <w:uiPriority w:val="99"/>
    <w:semiHidden/>
    <w:unhideWhenUsed/>
    <w:rsid w:val="007B70BF"/>
    <w:pPr>
      <w:tabs>
        <w:tab w:val="center" w:pos="4677"/>
        <w:tab w:val="right" w:pos="9355"/>
      </w:tabs>
    </w:pPr>
    <w:rPr>
      <w:rFonts w:cs="Mangal"/>
    </w:rPr>
  </w:style>
  <w:style w:type="character" w:customStyle="1" w:styleId="aff2">
    <w:name w:val="Нижний колонтитул Знак"/>
    <w:basedOn w:val="a0"/>
    <w:link w:val="aff1"/>
    <w:uiPriority w:val="99"/>
    <w:semiHidden/>
    <w:rsid w:val="007B70BF"/>
    <w:rPr>
      <w:rFonts w:cs="Mangal"/>
    </w:rPr>
  </w:style>
  <w:style w:type="paragraph" w:customStyle="1" w:styleId="ConsPlusNormal">
    <w:name w:val="ConsPlusNormal"/>
    <w:rsid w:val="00FF2C01"/>
    <w:pPr>
      <w:widowControl w:val="0"/>
      <w:autoSpaceDE w:val="0"/>
      <w:autoSpaceDN w:val="0"/>
    </w:pPr>
    <w:rPr>
      <w:rFonts w:ascii="Liberation Serif" w:eastAsia="Times New Roman" w:hAnsi="Liberation Serif" w:cs="Liberation Serif"/>
      <w:sz w:val="28"/>
      <w:szCs w:val="20"/>
      <w:lang w:eastAsia="ru-RU" w:bidi="ar-SA"/>
    </w:rPr>
  </w:style>
  <w:style w:type="paragraph" w:customStyle="1" w:styleId="ConsPlusTitle">
    <w:name w:val="ConsPlusTitle"/>
    <w:rsid w:val="00FF2C01"/>
    <w:pPr>
      <w:widowControl w:val="0"/>
      <w:autoSpaceDE w:val="0"/>
      <w:autoSpaceDN w:val="0"/>
    </w:pPr>
    <w:rPr>
      <w:rFonts w:ascii="Liberation Serif" w:eastAsia="Times New Roman" w:hAnsi="Liberation Serif" w:cs="Liberation Serif"/>
      <w:b/>
      <w:sz w:val="28"/>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consultantplus://offline/ref=EC8B107A88A2E379A3319CD8B3E227549DC04C93AFA015957F57E1F87BA287C5171487B32959B9F75ECE77C1FDz60BJ"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consultantplus://offline/ref=78DF44FA2B38A0E0CA3211DA3621506795CE52FEC7D46BFABA103228D502700851F08ECC388E529625893037F8A63E13429B9026F8D8t9y7E" TargetMode="External"/><Relationship Id="rId8" Type="http://schemas.openxmlformats.org/officeDocument/2006/relationships/hyperlink" Target="file:///opt/r7-office/desktopeditors/editors/web-apps/apps/documenteditor/main/index.html?_dc=0&amp;lang=ru-RU&amp;frameEditorId=placeholder&amp;parentOrigin=file://" TargetMode="External"/><Relationship Id="rId9" Type="http://schemas.openxmlformats.org/officeDocument/2006/relationships/hyperlink" Target="consultantplus://offline/ref=1A9092E3E3069647BA81CEC367EFDE6CAB5E1C9C574C68187DE9CF824B7DFB4381CFCC1048A5FCE982841F2F80Y947L" TargetMode="External"/><Relationship Id="rId10" Type="http://schemas.openxmlformats.org/officeDocument/2006/relationships/hyperlink" Target="consultantplus://offline/ref=E4C178E23FD1190CD4619EEDBB20E21FA61E45E37397F35DF5B522CEF3655BD7BA0140B2736D9AFC43A5E3BACE5DF5CC7EFF84E619CAB42EgBt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9468</Words>
  <Characters>53968</Characters>
  <Application>Microsoft Macintosh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Nadezhda Leonova</dc:creator>
  <cp:lastModifiedBy>Пользователь Microsoft Office</cp:lastModifiedBy>
  <cp:revision>2</cp:revision>
  <dcterms:created xsi:type="dcterms:W3CDTF">2022-11-27T07:14:00Z</dcterms:created>
  <dcterms:modified xsi:type="dcterms:W3CDTF">2022-11-27T07:14:00Z</dcterms:modified>
  <dc:language>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zis_card_id">
    <vt:lpwstr>16f614e5-b159-7cdb-2254-a468aff39764</vt:lpwstr>
  </property>
</Properties>
</file>