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B" w:rsidRDefault="0080292B" w:rsidP="0080292B">
      <w:pPr>
        <w:pStyle w:val="2"/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  <w:r w:rsidRPr="00C80CAC">
        <w:rPr>
          <w:noProof/>
        </w:rPr>
        <w:drawing>
          <wp:anchor distT="0" distB="0" distL="114300" distR="114300" simplePos="0" relativeHeight="251659264" behindDoc="1" locked="0" layoutInCell="1" allowOverlap="1" wp14:anchorId="1FB3FBCE" wp14:editId="56CFD47E">
            <wp:simplePos x="0" y="0"/>
            <wp:positionH relativeFrom="column">
              <wp:posOffset>4156710</wp:posOffset>
            </wp:positionH>
            <wp:positionV relativeFrom="paragraph">
              <wp:posOffset>59055</wp:posOffset>
            </wp:positionV>
            <wp:extent cx="1238250" cy="1356360"/>
            <wp:effectExtent l="0" t="0" r="0" b="0"/>
            <wp:wrapThrough wrapText="bothSides">
              <wp:wrapPolygon edited="0">
                <wp:start x="6978" y="0"/>
                <wp:lineTo x="3988" y="1517"/>
                <wp:lineTo x="665" y="4247"/>
                <wp:lineTo x="0" y="7584"/>
                <wp:lineTo x="0" y="14562"/>
                <wp:lineTo x="2658" y="19416"/>
                <wp:lineTo x="4652" y="21236"/>
                <wp:lineTo x="4985" y="21236"/>
                <wp:lineTo x="16615" y="21236"/>
                <wp:lineTo x="16948" y="21236"/>
                <wp:lineTo x="19274" y="19416"/>
                <wp:lineTo x="21268" y="15775"/>
                <wp:lineTo x="21268" y="7281"/>
                <wp:lineTo x="20935" y="4247"/>
                <wp:lineTo x="16615" y="910"/>
                <wp:lineTo x="14289" y="0"/>
                <wp:lineTo x="697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2B" w:rsidRPr="00C80CAC" w:rsidRDefault="0080292B" w:rsidP="0080292B">
      <w:pPr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olor w:val="000000"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bCs/>
          <w:caps/>
          <w:color w:val="000000"/>
          <w:sz w:val="28"/>
          <w:szCs w:val="28"/>
        </w:rPr>
      </w:pPr>
      <w:r w:rsidRPr="00C80CAC">
        <w:rPr>
          <w:b/>
          <w:bCs/>
          <w:caps/>
          <w:color w:val="000000"/>
          <w:sz w:val="28"/>
          <w:szCs w:val="28"/>
        </w:rPr>
        <w:t>Институт законодательства и сравнительного правоведения</w:t>
      </w:r>
    </w:p>
    <w:p w:rsidR="0080292B" w:rsidRPr="00C80CAC" w:rsidRDefault="0080292B" w:rsidP="0080292B">
      <w:pPr>
        <w:jc w:val="center"/>
        <w:rPr>
          <w:b/>
          <w:bCs/>
          <w:caps/>
          <w:color w:val="000000"/>
          <w:sz w:val="28"/>
          <w:szCs w:val="28"/>
        </w:rPr>
      </w:pPr>
      <w:r w:rsidRPr="00C80CAC">
        <w:rPr>
          <w:b/>
          <w:bCs/>
          <w:caps/>
          <w:color w:val="000000"/>
          <w:sz w:val="28"/>
          <w:szCs w:val="28"/>
        </w:rPr>
        <w:t>при Правительстве Российской Федерации</w:t>
      </w:r>
    </w:p>
    <w:p w:rsidR="0080292B" w:rsidRPr="00C80CAC" w:rsidRDefault="0080292B" w:rsidP="0080292B">
      <w:pPr>
        <w:jc w:val="center"/>
        <w:rPr>
          <w:b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sz w:val="40"/>
          <w:szCs w:val="40"/>
        </w:rPr>
      </w:pPr>
    </w:p>
    <w:p w:rsidR="0080292B" w:rsidRPr="00C80CAC" w:rsidRDefault="0080292B" w:rsidP="0080292B">
      <w:pPr>
        <w:jc w:val="center"/>
        <w:rPr>
          <w:b/>
          <w:sz w:val="40"/>
          <w:szCs w:val="40"/>
        </w:rPr>
      </w:pPr>
    </w:p>
    <w:p w:rsidR="0080292B" w:rsidRPr="00C80CAC" w:rsidRDefault="0080292B" w:rsidP="0080292B">
      <w:pPr>
        <w:jc w:val="center"/>
        <w:rPr>
          <w:b/>
          <w:sz w:val="40"/>
          <w:szCs w:val="40"/>
        </w:rPr>
      </w:pPr>
      <w:r w:rsidRPr="00C80CAC">
        <w:rPr>
          <w:b/>
          <w:sz w:val="40"/>
          <w:szCs w:val="40"/>
        </w:rPr>
        <w:t xml:space="preserve">КОМПОЗИЦИЯ ПРАВОВОГО ПРОСТРАНСТВА: ДИНАМИКА ОБНОВЛЕНИЯ </w:t>
      </w:r>
    </w:p>
    <w:p w:rsidR="0080292B" w:rsidRPr="00C80CAC" w:rsidRDefault="0080292B" w:rsidP="0080292B">
      <w:pPr>
        <w:jc w:val="center"/>
        <w:rPr>
          <w:b/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sz w:val="28"/>
          <w:szCs w:val="28"/>
        </w:rPr>
      </w:pPr>
      <w:r w:rsidRPr="00C80CAC">
        <w:rPr>
          <w:b/>
          <w:sz w:val="28"/>
          <w:szCs w:val="28"/>
          <w:lang w:val="en-US"/>
        </w:rPr>
        <w:t>XII</w:t>
      </w:r>
      <w:r w:rsidRPr="00C80CAC">
        <w:rPr>
          <w:b/>
          <w:sz w:val="28"/>
          <w:szCs w:val="28"/>
        </w:rPr>
        <w:t xml:space="preserve"> МЕЖДУНАРОДНАЯ ШКОЛА-ПРАКТИКУМ МОЛОДЫХ УЧЕНЫХ-ЮРИСТОВ </w:t>
      </w: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</w:p>
    <w:p w:rsidR="0080292B" w:rsidRPr="00C80CAC" w:rsidRDefault="0080292B" w:rsidP="0080292B">
      <w:pPr>
        <w:jc w:val="center"/>
        <w:rPr>
          <w:b/>
        </w:rPr>
      </w:pPr>
      <w:r w:rsidRPr="00C80CAC">
        <w:rPr>
          <w:b/>
        </w:rPr>
        <w:t>Место проведения – Институт законодательства и сравнительного правоведения при Правительстве Российской Федерации</w:t>
      </w:r>
    </w:p>
    <w:p w:rsidR="0080292B" w:rsidRPr="00C80CAC" w:rsidRDefault="0080292B" w:rsidP="0080292B">
      <w:pPr>
        <w:jc w:val="center"/>
        <w:rPr>
          <w:b/>
        </w:rPr>
      </w:pPr>
      <w:r w:rsidRPr="00C80CAC">
        <w:rPr>
          <w:b/>
        </w:rPr>
        <w:t xml:space="preserve">г. Москва, Б. </w:t>
      </w:r>
      <w:proofErr w:type="spellStart"/>
      <w:r w:rsidRPr="00C80CAC">
        <w:rPr>
          <w:b/>
        </w:rPr>
        <w:t>Харитоньевский</w:t>
      </w:r>
      <w:proofErr w:type="spellEnd"/>
      <w:r w:rsidRPr="00C80CAC">
        <w:rPr>
          <w:b/>
        </w:rPr>
        <w:t xml:space="preserve"> пер., 22/24</w:t>
      </w:r>
    </w:p>
    <w:p w:rsidR="0080292B" w:rsidRPr="00C80CAC" w:rsidRDefault="0080292B" w:rsidP="0080292B">
      <w:pPr>
        <w:rPr>
          <w:sz w:val="28"/>
          <w:szCs w:val="28"/>
        </w:rPr>
      </w:pPr>
    </w:p>
    <w:p w:rsidR="0080292B" w:rsidRPr="00C80CAC" w:rsidRDefault="0080292B" w:rsidP="0080292B">
      <w:pPr>
        <w:jc w:val="center"/>
        <w:rPr>
          <w:b/>
          <w:sz w:val="28"/>
          <w:szCs w:val="28"/>
        </w:rPr>
      </w:pPr>
      <w:r w:rsidRPr="00C80CAC">
        <w:rPr>
          <w:b/>
          <w:sz w:val="28"/>
          <w:szCs w:val="28"/>
        </w:rPr>
        <w:t>24-25 мая 2017 года, г. Москва</w:t>
      </w:r>
      <w:r w:rsidRPr="00C80CAC">
        <w:rPr>
          <w:b/>
          <w:bCs/>
          <w:color w:val="000000"/>
          <w:sz w:val="28"/>
          <w:szCs w:val="28"/>
        </w:rPr>
        <w:br w:type="page"/>
      </w:r>
      <w:r w:rsidRPr="00C80CAC">
        <w:rPr>
          <w:b/>
          <w:bCs/>
          <w:color w:val="000000"/>
          <w:sz w:val="20"/>
          <w:szCs w:val="20"/>
        </w:rPr>
        <w:lastRenderedPageBreak/>
        <w:t>ПРОГРАММА</w:t>
      </w:r>
    </w:p>
    <w:p w:rsidR="0080292B" w:rsidRPr="00C80CAC" w:rsidRDefault="0080292B" w:rsidP="0080292B">
      <w:pPr>
        <w:jc w:val="center"/>
        <w:rPr>
          <w:b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1276"/>
        <w:gridCol w:w="4536"/>
        <w:gridCol w:w="4536"/>
      </w:tblGrid>
      <w:tr w:rsidR="0080292B" w:rsidRPr="00C80CAC" w:rsidTr="00F8212D">
        <w:trPr>
          <w:trHeight w:val="420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80292B" w:rsidRPr="00C80CAC" w:rsidRDefault="0080292B" w:rsidP="005B4AE5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>24 мая</w:t>
            </w:r>
          </w:p>
        </w:tc>
      </w:tr>
      <w:tr w:rsidR="0080292B" w:rsidRPr="00C80CAC" w:rsidTr="00F8212D">
        <w:trPr>
          <w:trHeight w:val="393"/>
        </w:trPr>
        <w:tc>
          <w:tcPr>
            <w:tcW w:w="1418" w:type="dxa"/>
            <w:vMerge w:val="restart"/>
          </w:tcPr>
          <w:p w:rsidR="0080292B" w:rsidRPr="00C80CAC" w:rsidRDefault="0080292B" w:rsidP="005B4AE5">
            <w:pPr>
              <w:pStyle w:val="21"/>
              <w:rPr>
                <w:rFonts w:eastAsia="Times New Roman"/>
                <w:b/>
              </w:rPr>
            </w:pPr>
            <w:r w:rsidRPr="00C80CAC">
              <w:rPr>
                <w:rFonts w:eastAsia="Times New Roman"/>
                <w:b/>
              </w:rPr>
              <w:t xml:space="preserve">9:15 – 10:00 </w:t>
            </w:r>
          </w:p>
          <w:p w:rsidR="0080292B" w:rsidRPr="00C80CAC" w:rsidRDefault="0080292B" w:rsidP="005B4AE5">
            <w:pPr>
              <w:pStyle w:val="21"/>
              <w:rPr>
                <w:rFonts w:eastAsia="Times New Roman"/>
                <w:b/>
                <w:iCs/>
              </w:rPr>
            </w:pPr>
          </w:p>
        </w:tc>
        <w:tc>
          <w:tcPr>
            <w:tcW w:w="13608" w:type="dxa"/>
            <w:gridSpan w:val="4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Регистрация участников. Приветственный кофе-брейк</w:t>
            </w:r>
          </w:p>
          <w:p w:rsidR="0080292B" w:rsidRPr="00C80CAC" w:rsidRDefault="0080292B" w:rsidP="005B4AE5">
            <w:pPr>
              <w:numPr>
                <w:ilvl w:val="0"/>
                <w:numId w:val="1"/>
              </w:numPr>
              <w:ind w:left="0"/>
              <w:rPr>
                <w:b/>
                <w:iCs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555"/>
        </w:trPr>
        <w:tc>
          <w:tcPr>
            <w:tcW w:w="1418" w:type="dxa"/>
            <w:vMerge/>
          </w:tcPr>
          <w:p w:rsidR="0080292B" w:rsidRPr="00C80CAC" w:rsidRDefault="0080292B" w:rsidP="005B4AE5">
            <w:pPr>
              <w:pStyle w:val="21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60" w:type="dxa"/>
            <w:vMerge w:val="restart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Выставки</w:t>
            </w:r>
          </w:p>
        </w:tc>
        <w:tc>
          <w:tcPr>
            <w:tcW w:w="10348" w:type="dxa"/>
            <w:gridSpan w:val="3"/>
            <w:vAlign w:val="center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Выставка-экспозиция</w:t>
            </w:r>
          </w:p>
          <w:p w:rsidR="0080292B" w:rsidRPr="00C80CAC" w:rsidRDefault="0080292B" w:rsidP="005B4AE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 xml:space="preserve">«Наука и правое пространство» </w:t>
            </w:r>
            <w:r w:rsidRPr="00C80CAC">
              <w:rPr>
                <w:i/>
                <w:sz w:val="20"/>
                <w:szCs w:val="20"/>
              </w:rPr>
              <w:t>(первый этаж, музей Института)</w:t>
            </w:r>
          </w:p>
        </w:tc>
      </w:tr>
      <w:tr w:rsidR="0080292B" w:rsidRPr="00C80CAC" w:rsidTr="00F8212D">
        <w:trPr>
          <w:trHeight w:val="348"/>
        </w:trPr>
        <w:tc>
          <w:tcPr>
            <w:tcW w:w="1418" w:type="dxa"/>
            <w:vMerge/>
          </w:tcPr>
          <w:p w:rsidR="0080292B" w:rsidRPr="00C80CAC" w:rsidRDefault="0080292B" w:rsidP="005B4AE5">
            <w:pPr>
              <w:pStyle w:val="21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60" w:type="dxa"/>
            <w:vMerge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3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Выставка юридической литературы и новых изданий Института</w:t>
            </w:r>
          </w:p>
        </w:tc>
      </w:tr>
      <w:tr w:rsidR="0080292B" w:rsidRPr="00C80CAC" w:rsidTr="00F8212D">
        <w:trPr>
          <w:trHeight w:val="598"/>
        </w:trPr>
        <w:tc>
          <w:tcPr>
            <w:tcW w:w="1418" w:type="dxa"/>
            <w:vMerge w:val="restart"/>
          </w:tcPr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10:00 – 12:00</w:t>
            </w:r>
          </w:p>
          <w:p w:rsidR="0080292B" w:rsidRPr="00C80CAC" w:rsidRDefault="0080292B" w:rsidP="005B4AE5">
            <w:pPr>
              <w:pStyle w:val="1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ПЛЕНАРНОЕ ЗАСЕДАНИЕ</w:t>
            </w:r>
          </w:p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Место проведения – Конференц-зал, ауд. 241</w:t>
            </w:r>
          </w:p>
        </w:tc>
      </w:tr>
      <w:tr w:rsidR="0080292B" w:rsidRPr="00C80CAC" w:rsidTr="00F8212D">
        <w:trPr>
          <w:trHeight w:val="3911"/>
        </w:trPr>
        <w:tc>
          <w:tcPr>
            <w:tcW w:w="1418" w:type="dxa"/>
            <w:vMerge/>
          </w:tcPr>
          <w:p w:rsidR="0080292B" w:rsidRPr="00C80CAC" w:rsidRDefault="0080292B" w:rsidP="005B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rPr>
                <w:b/>
              </w:rPr>
            </w:pPr>
            <w:r w:rsidRPr="00C80CAC">
              <w:rPr>
                <w:b/>
              </w:rPr>
              <w:t>Открытие.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jc w:val="both"/>
              <w:rPr>
                <w:b/>
              </w:rPr>
            </w:pPr>
            <w:proofErr w:type="spellStart"/>
            <w:r w:rsidRPr="00C80CAC">
              <w:rPr>
                <w:b/>
              </w:rPr>
              <w:t>Хабриева</w:t>
            </w:r>
            <w:proofErr w:type="spellEnd"/>
            <w:r w:rsidRPr="00C80CAC">
              <w:rPr>
                <w:b/>
              </w:rPr>
              <w:t xml:space="preserve"> Талия </w:t>
            </w:r>
            <w:proofErr w:type="spellStart"/>
            <w:r w:rsidRPr="00C80CAC">
              <w:rPr>
                <w:b/>
              </w:rPr>
              <w:t>Ярулловна</w:t>
            </w:r>
            <w:proofErr w:type="spellEnd"/>
            <w:r w:rsidRPr="00C80CAC">
              <w:rPr>
                <w:b/>
              </w:rPr>
              <w:t xml:space="preserve"> – </w:t>
            </w:r>
            <w:r w:rsidRPr="00C80CAC">
              <w:t>директор Института законодательства и сравнительного правоведения при Правительстве Российской Федерации,  вице-президент РАН, академик РАН, доктор юридических наук, профессор, заслуженный юрист Российской Федерации</w:t>
            </w:r>
            <w:r w:rsidRPr="00C80CAC">
              <w:rPr>
                <w:b/>
              </w:rPr>
              <w:t>.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ind w:firstLine="539"/>
              <w:contextualSpacing/>
              <w:jc w:val="both"/>
              <w:rPr>
                <w:b/>
              </w:rPr>
            </w:pP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jc w:val="both"/>
              <w:rPr>
                <w:b/>
              </w:rPr>
            </w:pPr>
            <w:r w:rsidRPr="00C80CAC">
              <w:rPr>
                <w:b/>
              </w:rPr>
              <w:t>Сессия. Новые векторы правового регулирования.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80292B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703"/>
        </w:trPr>
        <w:tc>
          <w:tcPr>
            <w:tcW w:w="1418" w:type="dxa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12:00-12:15</w:t>
            </w:r>
          </w:p>
        </w:tc>
        <w:tc>
          <w:tcPr>
            <w:tcW w:w="13608" w:type="dxa"/>
            <w:gridSpan w:val="4"/>
          </w:tcPr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Перерыв для фотографирования</w:t>
            </w: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726"/>
        </w:trPr>
        <w:tc>
          <w:tcPr>
            <w:tcW w:w="1418" w:type="dxa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12:15-13:00</w:t>
            </w:r>
          </w:p>
        </w:tc>
        <w:tc>
          <w:tcPr>
            <w:tcW w:w="13608" w:type="dxa"/>
            <w:gridSpan w:val="4"/>
          </w:tcPr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ОБЕД</w:t>
            </w:r>
          </w:p>
          <w:p w:rsidR="0080292B" w:rsidRPr="00C80CAC" w:rsidRDefault="0080292B" w:rsidP="005B4AE5">
            <w:pPr>
              <w:rPr>
                <w:iCs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2261"/>
        </w:trPr>
        <w:tc>
          <w:tcPr>
            <w:tcW w:w="1418" w:type="dxa"/>
          </w:tcPr>
          <w:p w:rsidR="0080292B" w:rsidRPr="00C80CAC" w:rsidRDefault="0080292B" w:rsidP="005B4AE5">
            <w:pPr>
              <w:rPr>
                <w:b/>
                <w:sz w:val="20"/>
                <w:szCs w:val="20"/>
                <w:lang w:val="en-US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13:00-1</w:t>
            </w:r>
            <w:r w:rsidRPr="00C80CAC">
              <w:rPr>
                <w:b/>
                <w:sz w:val="20"/>
                <w:szCs w:val="20"/>
                <w:lang w:val="en-US"/>
              </w:rPr>
              <w:t>4</w:t>
            </w:r>
            <w:r w:rsidRPr="00C80CA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Default="0080292B" w:rsidP="005B4AE5">
            <w:pPr>
              <w:pStyle w:val="1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80CAC">
              <w:rPr>
                <w:b/>
                <w:sz w:val="24"/>
                <w:szCs w:val="24"/>
              </w:rPr>
              <w:t>Сессия: Профессиональное объединение юристов – вызов времени</w:t>
            </w:r>
          </w:p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80292B" w:rsidRPr="00C80CAC" w:rsidRDefault="0080292B" w:rsidP="005B4AE5">
            <w:pPr>
              <w:pStyle w:val="11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Место проведения – Конференц-зал, ауд. 241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Дискуссия</w:t>
            </w:r>
          </w:p>
        </w:tc>
      </w:tr>
      <w:tr w:rsidR="0080292B" w:rsidRPr="00C80CAC" w:rsidTr="00F8212D">
        <w:trPr>
          <w:trHeight w:val="984"/>
        </w:trPr>
        <w:tc>
          <w:tcPr>
            <w:tcW w:w="1418" w:type="dxa"/>
          </w:tcPr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14:30-15:00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Default="0080292B" w:rsidP="005B4AE5">
            <w:pPr>
              <w:tabs>
                <w:tab w:val="left" w:pos="537"/>
              </w:tabs>
              <w:spacing w:line="312" w:lineRule="auto"/>
              <w:ind w:firstLine="4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tabs>
                <w:tab w:val="left" w:pos="537"/>
              </w:tabs>
              <w:spacing w:line="312" w:lineRule="auto"/>
              <w:ind w:firstLine="4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0292B" w:rsidRDefault="0080292B" w:rsidP="005B4AE5">
            <w:pPr>
              <w:tabs>
                <w:tab w:val="left" w:pos="537"/>
              </w:tabs>
              <w:spacing w:line="312" w:lineRule="auto"/>
              <w:ind w:firstLine="459"/>
              <w:contextualSpacing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 xml:space="preserve">Кофе </w:t>
            </w:r>
            <w:r>
              <w:rPr>
                <w:b/>
                <w:sz w:val="20"/>
                <w:szCs w:val="20"/>
              </w:rPr>
              <w:t>–</w:t>
            </w:r>
            <w:r w:rsidRPr="00C80CAC">
              <w:rPr>
                <w:b/>
                <w:sz w:val="20"/>
                <w:szCs w:val="20"/>
              </w:rPr>
              <w:t xml:space="preserve"> брейк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988"/>
        </w:trPr>
        <w:tc>
          <w:tcPr>
            <w:tcW w:w="1418" w:type="dxa"/>
          </w:tcPr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15:00-17:30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ind w:firstLine="459"/>
              <w:contextualSpacing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Карьера-</w:t>
            </w:r>
            <w:proofErr w:type="gramStart"/>
            <w:r w:rsidRPr="00C80CAC">
              <w:rPr>
                <w:b/>
                <w:sz w:val="20"/>
                <w:szCs w:val="20"/>
                <w:lang w:val="en-US"/>
              </w:rPr>
              <w:t>EXPO</w:t>
            </w:r>
            <w:proofErr w:type="gramEnd"/>
            <w:r w:rsidRPr="00C80CAC">
              <w:rPr>
                <w:b/>
                <w:sz w:val="20"/>
                <w:szCs w:val="20"/>
              </w:rPr>
              <w:t xml:space="preserve"> 2016</w:t>
            </w:r>
          </w:p>
          <w:p w:rsidR="0080292B" w:rsidRPr="00C80CAC" w:rsidRDefault="0080292B" w:rsidP="005B4AE5">
            <w:pPr>
              <w:tabs>
                <w:tab w:val="left" w:pos="537"/>
              </w:tabs>
              <w:spacing w:line="312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2182"/>
        </w:trPr>
        <w:tc>
          <w:tcPr>
            <w:tcW w:w="1418" w:type="dxa"/>
          </w:tcPr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15:00-16:00</w:t>
            </w: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0292B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80292B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Ярмарка идей</w:t>
            </w: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«Правовые границы: барьеры или просторы»</w:t>
            </w: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(Конференц-зал, ауд. 241)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Круглый стол.</w:t>
            </w: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Виртуальная валюта как пример инноваций.</w:t>
            </w:r>
          </w:p>
          <w:p w:rsidR="0080292B" w:rsidRPr="00C80CAC" w:rsidRDefault="0080292B" w:rsidP="005B4AE5">
            <w:pPr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 xml:space="preserve"> (Зал заседаний секций ученого совета, ауд. 236)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292B" w:rsidRPr="00C80CAC" w:rsidRDefault="0080292B" w:rsidP="005B4AE5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Студенческая трибуна</w:t>
            </w: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«Цифровая экономика и ее правовая  форма»</w:t>
            </w:r>
          </w:p>
          <w:p w:rsidR="0080292B" w:rsidRPr="00C80CAC" w:rsidRDefault="0080292B" w:rsidP="005B4AE5">
            <w:pPr>
              <w:jc w:val="center"/>
              <w:rPr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(Зал ученого совета, ауд. 144)</w:t>
            </w: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1844"/>
        </w:trPr>
        <w:tc>
          <w:tcPr>
            <w:tcW w:w="1418" w:type="dxa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16:00-17:30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ПРАВО И УСПЕХ В ЛИЦАХ</w:t>
            </w: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Выступления VIP-спикеров:</w:t>
            </w:r>
          </w:p>
          <w:p w:rsidR="0080292B" w:rsidRPr="00C80CAC" w:rsidRDefault="0080292B" w:rsidP="005B4AE5">
            <w:pPr>
              <w:tabs>
                <w:tab w:val="left" w:pos="2023"/>
              </w:tabs>
              <w:rPr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rPr>
                <w:sz w:val="20"/>
                <w:szCs w:val="20"/>
              </w:rPr>
            </w:pPr>
            <w:r w:rsidRPr="00C80CAC">
              <w:rPr>
                <w:sz w:val="20"/>
                <w:szCs w:val="20"/>
              </w:rPr>
              <w:t>(Конференц-зал, ауд. 241)</w:t>
            </w:r>
          </w:p>
          <w:p w:rsidR="0080292B" w:rsidRPr="00C80CAC" w:rsidRDefault="0080292B" w:rsidP="005B4AE5">
            <w:pPr>
              <w:tabs>
                <w:tab w:val="left" w:pos="2023"/>
              </w:tabs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92B" w:rsidRPr="00C80CAC" w:rsidTr="00F8212D">
        <w:trPr>
          <w:trHeight w:val="696"/>
        </w:trPr>
        <w:tc>
          <w:tcPr>
            <w:tcW w:w="1418" w:type="dxa"/>
          </w:tcPr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80292B" w:rsidRPr="00C80CAC" w:rsidRDefault="0080292B" w:rsidP="005B4AE5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ПРИЕМ</w:t>
            </w:r>
          </w:p>
          <w:p w:rsidR="0080292B" w:rsidRPr="00C80CAC" w:rsidRDefault="0080292B" w:rsidP="005B4AE5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от имени Организационного комитета Школы</w:t>
            </w:r>
          </w:p>
          <w:p w:rsidR="0080292B" w:rsidRPr="00C80CAC" w:rsidRDefault="0080292B" w:rsidP="005B4AE5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</w:tr>
    </w:tbl>
    <w:p w:rsidR="0080292B" w:rsidRDefault="0080292B" w:rsidP="0080292B">
      <w:pPr>
        <w:rPr>
          <w:sz w:val="20"/>
          <w:szCs w:val="20"/>
        </w:rPr>
      </w:pPr>
    </w:p>
    <w:tbl>
      <w:tblPr>
        <w:tblpPr w:leftFromText="180" w:rightFromText="180" w:vertAnchor="page" w:horzAnchor="margin" w:tblpX="229" w:tblpY="72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75"/>
        <w:gridCol w:w="11"/>
        <w:gridCol w:w="3226"/>
        <w:gridCol w:w="49"/>
        <w:gridCol w:w="3270"/>
        <w:gridCol w:w="16"/>
        <w:gridCol w:w="3503"/>
      </w:tblGrid>
      <w:tr w:rsidR="005B4AE5" w:rsidRPr="00C80CAC" w:rsidTr="00F8212D">
        <w:trPr>
          <w:cantSplit/>
          <w:trHeight w:val="810"/>
        </w:trPr>
        <w:tc>
          <w:tcPr>
            <w:tcW w:w="150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E5" w:rsidRDefault="005B4AE5" w:rsidP="00F8212D">
            <w:pPr>
              <w:spacing w:line="276" w:lineRule="auto"/>
              <w:ind w:left="142" w:hanging="142"/>
              <w:jc w:val="center"/>
              <w:rPr>
                <w:rFonts w:eastAsia="Times New Roman"/>
                <w:b/>
                <w:iCs/>
              </w:rPr>
            </w:pPr>
            <w:bookmarkStart w:id="0" w:name="OLE_LINK4"/>
            <w:bookmarkStart w:id="1" w:name="OLE_LINK5"/>
            <w:bookmarkStart w:id="2" w:name="OLE_LINK6"/>
          </w:p>
          <w:p w:rsidR="005B4AE5" w:rsidRPr="000365EF" w:rsidRDefault="005B4AE5" w:rsidP="00F8212D">
            <w:pPr>
              <w:spacing w:line="276" w:lineRule="auto"/>
              <w:jc w:val="center"/>
              <w:rPr>
                <w:rFonts w:eastAsia="Times New Roman"/>
                <w:b/>
                <w:iCs/>
              </w:rPr>
            </w:pPr>
            <w:r w:rsidRPr="000365EF">
              <w:rPr>
                <w:rFonts w:eastAsia="Times New Roman"/>
                <w:b/>
                <w:iCs/>
              </w:rPr>
              <w:t>25 мая</w:t>
            </w:r>
          </w:p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  <w:trHeight w:val="731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9:30-10:.00</w:t>
            </w: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Продолжение работы выставки юридической литературы</w:t>
            </w:r>
          </w:p>
          <w:p w:rsidR="005B4AE5" w:rsidRPr="00C80CAC" w:rsidRDefault="005B4AE5" w:rsidP="00F8212D">
            <w:pPr>
              <w:pStyle w:val="1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Регистрация участников. Приветственный кофе-брейк</w:t>
            </w:r>
          </w:p>
          <w:p w:rsidR="005B4AE5" w:rsidRPr="00C80CAC" w:rsidRDefault="005B4AE5" w:rsidP="00F8212D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E5" w:rsidRPr="00C80CAC" w:rsidRDefault="005B4AE5" w:rsidP="00F8212D">
            <w:pPr>
              <w:pStyle w:val="21"/>
              <w:jc w:val="center"/>
              <w:rPr>
                <w:b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b/>
                <w:lang w:val="en-US"/>
              </w:rPr>
            </w:pPr>
            <w:r w:rsidRPr="00C80CAC">
              <w:rPr>
                <w:b/>
              </w:rPr>
              <w:t>СЕКЦИОННЫЕ ЗАСЕДАНИЯ</w:t>
            </w: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  <w:lang w:val="en-US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80CAC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Судебная практика в композиции правового пространства </w:t>
            </w: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  <w:r w:rsidRPr="00C80CAC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Правовое пространство в сфере экономических отношений: </w:t>
            </w:r>
            <w:r w:rsidRPr="00C80CAC">
              <w:t xml:space="preserve"> </w:t>
            </w:r>
            <w:r w:rsidRPr="00C80CAC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>проблемы и перспективы развития</w:t>
            </w: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Право на свободу передвижения в формировании нового правового пространства</w:t>
            </w:r>
          </w:p>
          <w:p w:rsidR="005B4AE5" w:rsidRPr="00C80CAC" w:rsidRDefault="005B4AE5" w:rsidP="00F8212D">
            <w:pPr>
              <w:rPr>
                <w:sz w:val="20"/>
                <w:szCs w:val="20"/>
              </w:rPr>
            </w:pPr>
          </w:p>
          <w:p w:rsidR="005B4AE5" w:rsidRPr="00C80CAC" w:rsidRDefault="005B4AE5" w:rsidP="00F8212D">
            <w:pPr>
              <w:rPr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0CAC">
              <w:rPr>
                <w:b/>
                <w:sz w:val="20"/>
                <w:szCs w:val="20"/>
              </w:rPr>
              <w:t>Pax</w:t>
            </w:r>
            <w:proofErr w:type="spellEnd"/>
            <w:r w:rsidRPr="00C80C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0CAC">
              <w:rPr>
                <w:b/>
                <w:sz w:val="20"/>
                <w:szCs w:val="20"/>
              </w:rPr>
              <w:t>sportiva</w:t>
            </w:r>
            <w:proofErr w:type="spellEnd"/>
            <w:r w:rsidRPr="00C80CAC">
              <w:rPr>
                <w:b/>
                <w:sz w:val="20"/>
                <w:szCs w:val="20"/>
              </w:rPr>
              <w:t>: новое правовое пространство</w:t>
            </w: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pStyle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AE5" w:rsidRPr="00C80CAC" w:rsidRDefault="005B4AE5" w:rsidP="00F8212D">
            <w:pPr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80CA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C80CAC">
              <w:rPr>
                <w:i/>
                <w:sz w:val="20"/>
                <w:szCs w:val="20"/>
              </w:rPr>
              <w:t>Зал заседаний секций ученого совета</w:t>
            </w:r>
            <w:r w:rsidRPr="00C80CA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, ауд. 236)</w:t>
            </w:r>
          </w:p>
          <w:p w:rsidR="005B4AE5" w:rsidRPr="00C80CAC" w:rsidRDefault="005B4AE5" w:rsidP="00F8212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80CA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(Учебный класс, ауд. 323)</w:t>
            </w:r>
          </w:p>
          <w:p w:rsidR="005B4AE5" w:rsidRPr="00C80CAC" w:rsidRDefault="005B4AE5" w:rsidP="00F8212D">
            <w:pPr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i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i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(Конференц-зал, ауд. 241)</w:t>
            </w:r>
          </w:p>
        </w:tc>
        <w:tc>
          <w:tcPr>
            <w:tcW w:w="3503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pStyle w:val="1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i/>
                <w:sz w:val="20"/>
                <w:szCs w:val="20"/>
              </w:rPr>
            </w:pPr>
            <w:r w:rsidRPr="00C80CAC">
              <w:rPr>
                <w:i/>
                <w:sz w:val="20"/>
                <w:szCs w:val="20"/>
              </w:rPr>
              <w:t>(Зал ученого совета, ауд. 144)</w:t>
            </w:r>
          </w:p>
        </w:tc>
      </w:tr>
      <w:tr w:rsidR="005B4AE5" w:rsidRPr="00C80CAC" w:rsidTr="00F8212D">
        <w:trPr>
          <w:cantSplit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nil"/>
              <w:bottom w:val="nil"/>
              <w:righ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5B4AE5" w:rsidRPr="00C80CAC" w:rsidRDefault="005B4AE5" w:rsidP="00F8212D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12:00-13:00</w:t>
            </w:r>
          </w:p>
          <w:p w:rsidR="005B4AE5" w:rsidRPr="00C80CAC" w:rsidRDefault="005B4AE5" w:rsidP="00F8212D">
            <w:pPr>
              <w:rPr>
                <w:rFonts w:eastAsia="Times New Roman"/>
                <w:b/>
                <w:iCs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>ОБЕД</w:t>
            </w:r>
          </w:p>
        </w:tc>
      </w:tr>
      <w:tr w:rsidR="005B4AE5" w:rsidRPr="00C80CAC" w:rsidTr="00F8212D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val="en-US"/>
              </w:rPr>
            </w:pPr>
          </w:p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C80CAC">
              <w:rPr>
                <w:rFonts w:eastAsia="Times New Roman"/>
                <w:b/>
                <w:iCs/>
                <w:sz w:val="20"/>
                <w:szCs w:val="20"/>
              </w:rPr>
              <w:t>13:00-14:30</w:t>
            </w: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>КРУГЛЫЕ СТОЛЫ</w:t>
            </w: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</w:tc>
      </w:tr>
      <w:tr w:rsidR="005B4AE5" w:rsidRPr="00C80CAC" w:rsidTr="00F8212D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>К единому информационному и экономическому  пространству в условиях интеграции</w:t>
            </w: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i/>
                <w:iCs/>
              </w:rPr>
            </w:pPr>
            <w:r w:rsidRPr="00C80CAC">
              <w:rPr>
                <w:rFonts w:eastAsia="Times New Roman"/>
                <w:i/>
                <w:iCs/>
              </w:rPr>
              <w:t xml:space="preserve"> (Зал ученого совета, ауд. 144)</w:t>
            </w:r>
          </w:p>
          <w:p w:rsidR="005B4AE5" w:rsidRPr="00C80CAC" w:rsidRDefault="005B4AE5" w:rsidP="00F8212D">
            <w:pPr>
              <w:pStyle w:val="21"/>
              <w:rPr>
                <w:rFonts w:eastAsia="Times New Roman"/>
                <w:b/>
                <w:iCs/>
              </w:rPr>
            </w:pPr>
          </w:p>
        </w:tc>
        <w:tc>
          <w:tcPr>
            <w:tcW w:w="3226" w:type="dxa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 xml:space="preserve"> Обеспечение единства и многообразия эколого-правового пространства России</w:t>
            </w: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i/>
                <w:iCs/>
              </w:rPr>
            </w:pPr>
            <w:r w:rsidRPr="00C80CAC">
              <w:rPr>
                <w:rFonts w:eastAsia="Times New Roman"/>
                <w:i/>
                <w:iCs/>
              </w:rPr>
              <w:t>(Конференц-зал, ауд. 241)</w:t>
            </w:r>
          </w:p>
        </w:tc>
        <w:tc>
          <w:tcPr>
            <w:tcW w:w="3319" w:type="dxa"/>
            <w:gridSpan w:val="2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 xml:space="preserve">Юридические сюжеты в пространстве изобразительного искусства </w:t>
            </w: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i/>
                <w:iCs/>
              </w:rPr>
            </w:pPr>
            <w:r w:rsidRPr="00C80CAC">
              <w:rPr>
                <w:rFonts w:eastAsia="Times New Roman"/>
                <w:i/>
                <w:iCs/>
              </w:rPr>
              <w:t xml:space="preserve"> (Учебный класс, ауд. 323)</w:t>
            </w:r>
          </w:p>
        </w:tc>
        <w:tc>
          <w:tcPr>
            <w:tcW w:w="3519" w:type="dxa"/>
            <w:gridSpan w:val="2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  <w:r w:rsidRPr="00C80CAC">
              <w:rPr>
                <w:rFonts w:eastAsia="Times New Roman"/>
                <w:b/>
                <w:iCs/>
              </w:rPr>
              <w:t xml:space="preserve">Использование моделей трудового права для регулирования отношений, сходных с </w:t>
            </w:r>
            <w:proofErr w:type="gramStart"/>
            <w:r w:rsidRPr="00C80CAC">
              <w:rPr>
                <w:rFonts w:eastAsia="Times New Roman"/>
                <w:b/>
                <w:iCs/>
              </w:rPr>
              <w:t>трудовыми</w:t>
            </w:r>
            <w:proofErr w:type="gramEnd"/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b/>
                <w:iCs/>
              </w:rPr>
            </w:pPr>
          </w:p>
          <w:p w:rsidR="005B4AE5" w:rsidRPr="00C80CAC" w:rsidRDefault="005B4AE5" w:rsidP="00F8212D">
            <w:pPr>
              <w:pStyle w:val="21"/>
              <w:jc w:val="center"/>
              <w:rPr>
                <w:rFonts w:eastAsia="Times New Roman"/>
                <w:i/>
                <w:iCs/>
              </w:rPr>
            </w:pPr>
            <w:r w:rsidRPr="00C80CAC">
              <w:rPr>
                <w:rFonts w:eastAsia="Times New Roman"/>
                <w:i/>
                <w:iCs/>
              </w:rPr>
              <w:t xml:space="preserve"> (</w:t>
            </w:r>
            <w:r w:rsidRPr="00C80CAC">
              <w:rPr>
                <w:i/>
              </w:rPr>
              <w:t>Зал заседаний секций ученого совета</w:t>
            </w:r>
            <w:r w:rsidRPr="00C80CAC">
              <w:rPr>
                <w:rFonts w:eastAsia="Times New Roman"/>
                <w:i/>
                <w:iCs/>
              </w:rPr>
              <w:t>, ауд. 236)</w:t>
            </w:r>
          </w:p>
        </w:tc>
      </w:tr>
      <w:tr w:rsidR="005B4AE5" w:rsidRPr="00C80CAC" w:rsidTr="00F8212D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14:35-15:15</w:t>
            </w: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ЛЕГЕНДЫ ОТЕЧЕСТВЕННОЙ ЮРИДИЧЕСКОЙ НАУКИ</w:t>
            </w:r>
          </w:p>
          <w:p w:rsidR="005B4AE5" w:rsidRPr="00C80CAC" w:rsidRDefault="005B4AE5" w:rsidP="00F8212D">
            <w:pPr>
              <w:rPr>
                <w:lang w:eastAsia="en-US"/>
              </w:rPr>
            </w:pPr>
          </w:p>
          <w:p w:rsidR="005B4AE5" w:rsidRPr="00C80CAC" w:rsidRDefault="005B4AE5" w:rsidP="00F8212D">
            <w:pPr>
              <w:pStyle w:val="Pa4"/>
              <w:spacing w:line="240" w:lineRule="auto"/>
              <w:jc w:val="both"/>
              <w:rPr>
                <w:i/>
              </w:rPr>
            </w:pPr>
            <w:r w:rsidRPr="00C80CAC">
              <w:rPr>
                <w:i/>
              </w:rPr>
              <w:t>(Конференц-зал, ауд. 241)</w:t>
            </w:r>
          </w:p>
        </w:tc>
      </w:tr>
      <w:tr w:rsidR="005B4AE5" w:rsidRPr="00C80CAC" w:rsidTr="00F8212D">
        <w:trPr>
          <w:cantSplit/>
        </w:trPr>
        <w:tc>
          <w:tcPr>
            <w:tcW w:w="1276" w:type="dxa"/>
            <w:tcBorders>
              <w:left w:val="single" w:sz="4" w:space="0" w:color="auto"/>
            </w:tcBorders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15:15-15:30</w:t>
            </w: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 xml:space="preserve">Принятие Декларации участников </w:t>
            </w:r>
            <w:proofErr w:type="gramStart"/>
            <w:r w:rsidRPr="00C80CAC">
              <w:rPr>
                <w:b/>
                <w:sz w:val="20"/>
                <w:szCs w:val="20"/>
              </w:rPr>
              <w:t>Х</w:t>
            </w:r>
            <w:proofErr w:type="gramEnd"/>
            <w:r w:rsidRPr="00C80CAC">
              <w:rPr>
                <w:b/>
                <w:sz w:val="20"/>
                <w:szCs w:val="20"/>
                <w:lang w:val="en-US"/>
              </w:rPr>
              <w:t>I</w:t>
            </w:r>
            <w:r w:rsidRPr="00C80CAC">
              <w:rPr>
                <w:b/>
                <w:sz w:val="20"/>
                <w:szCs w:val="20"/>
              </w:rPr>
              <w:t>I Школы – практикума молодых ученых – юристов</w:t>
            </w: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 xml:space="preserve">«Композиция правового пространства: динамика обновления» </w:t>
            </w: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C80CAC">
              <w:rPr>
                <w:i/>
                <w:sz w:val="20"/>
                <w:szCs w:val="20"/>
                <w:lang w:eastAsia="en-US"/>
              </w:rPr>
              <w:t>(Конференц-зал, ауд. 241)</w:t>
            </w:r>
          </w:p>
          <w:p w:rsidR="005B4AE5" w:rsidRPr="00C80CAC" w:rsidRDefault="005B4AE5" w:rsidP="00F8212D">
            <w:pPr>
              <w:tabs>
                <w:tab w:val="left" w:pos="2023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B4AE5" w:rsidRPr="002430CA" w:rsidTr="00F8212D">
        <w:trPr>
          <w:cantSplit/>
          <w:trHeight w:val="737"/>
        </w:trPr>
        <w:tc>
          <w:tcPr>
            <w:tcW w:w="1276" w:type="dxa"/>
            <w:tcBorders>
              <w:left w:val="single" w:sz="4" w:space="0" w:color="auto"/>
            </w:tcBorders>
          </w:tcPr>
          <w:p w:rsidR="005B4AE5" w:rsidRPr="00C80CAC" w:rsidRDefault="005B4AE5" w:rsidP="00F8212D">
            <w:pPr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15:30-16:00</w:t>
            </w:r>
          </w:p>
        </w:tc>
        <w:tc>
          <w:tcPr>
            <w:tcW w:w="13750" w:type="dxa"/>
            <w:gridSpan w:val="7"/>
            <w:tcBorders>
              <w:right w:val="single" w:sz="4" w:space="0" w:color="auto"/>
            </w:tcBorders>
            <w:vAlign w:val="center"/>
          </w:tcPr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</w:p>
          <w:p w:rsidR="005B4AE5" w:rsidRPr="00C80CAC" w:rsidRDefault="005B4AE5" w:rsidP="00F8212D">
            <w:pPr>
              <w:jc w:val="center"/>
              <w:rPr>
                <w:b/>
                <w:sz w:val="20"/>
                <w:szCs w:val="20"/>
              </w:rPr>
            </w:pPr>
            <w:r w:rsidRPr="00C80CAC">
              <w:rPr>
                <w:b/>
                <w:sz w:val="20"/>
                <w:szCs w:val="20"/>
              </w:rPr>
              <w:t>ВРУЧЕНИЕ СЕРТИФИКАТОВ</w:t>
            </w:r>
            <w:r w:rsidRPr="00C80CAC">
              <w:t xml:space="preserve"> </w:t>
            </w:r>
          </w:p>
          <w:p w:rsidR="005B4AE5" w:rsidRPr="00C80CAC" w:rsidRDefault="005B4AE5" w:rsidP="00F8212D">
            <w:pPr>
              <w:jc w:val="center"/>
              <w:rPr>
                <w:i/>
                <w:sz w:val="20"/>
                <w:szCs w:val="20"/>
              </w:rPr>
            </w:pPr>
          </w:p>
          <w:p w:rsidR="005B4AE5" w:rsidRPr="002430CA" w:rsidRDefault="005B4AE5" w:rsidP="00F8212D">
            <w:pPr>
              <w:jc w:val="center"/>
              <w:rPr>
                <w:b/>
                <w:i/>
                <w:sz w:val="20"/>
                <w:szCs w:val="20"/>
              </w:rPr>
            </w:pPr>
            <w:r w:rsidRPr="00C80CAC">
              <w:rPr>
                <w:i/>
                <w:lang w:eastAsia="en-US"/>
              </w:rPr>
              <w:t>(Конференц-зал, ауд. 241)</w:t>
            </w:r>
          </w:p>
        </w:tc>
      </w:tr>
    </w:tbl>
    <w:p w:rsidR="0080292B" w:rsidRDefault="0080292B" w:rsidP="00F8212D">
      <w:pPr>
        <w:rPr>
          <w:sz w:val="20"/>
          <w:szCs w:val="20"/>
        </w:rPr>
      </w:pPr>
      <w:bookmarkStart w:id="3" w:name="_GoBack"/>
      <w:bookmarkEnd w:id="0"/>
      <w:bookmarkEnd w:id="1"/>
      <w:bookmarkEnd w:id="2"/>
      <w:bookmarkEnd w:id="3"/>
    </w:p>
    <w:sectPr w:rsidR="0080292B" w:rsidSect="00B21450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42" w:rsidRDefault="00603142">
      <w:r>
        <w:separator/>
      </w:r>
    </w:p>
  </w:endnote>
  <w:endnote w:type="continuationSeparator" w:id="0">
    <w:p w:rsidR="00603142" w:rsidRDefault="006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8" w:rsidRDefault="005B4AE5" w:rsidP="00DD2A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6318" w:rsidRDefault="00603142" w:rsidP="00DD2A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8" w:rsidRDefault="005B4AE5" w:rsidP="00DD2A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12D">
      <w:rPr>
        <w:rStyle w:val="a5"/>
        <w:noProof/>
      </w:rPr>
      <w:t>2</w:t>
    </w:r>
    <w:r>
      <w:rPr>
        <w:rStyle w:val="a5"/>
      </w:rPr>
      <w:fldChar w:fldCharType="end"/>
    </w:r>
  </w:p>
  <w:p w:rsidR="003C6318" w:rsidRDefault="00603142" w:rsidP="00DD2A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42" w:rsidRDefault="00603142">
      <w:r>
        <w:separator/>
      </w:r>
    </w:p>
  </w:footnote>
  <w:footnote w:type="continuationSeparator" w:id="0">
    <w:p w:rsidR="00603142" w:rsidRDefault="0060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DC0"/>
    <w:multiLevelType w:val="hybridMultilevel"/>
    <w:tmpl w:val="2D64CB52"/>
    <w:lvl w:ilvl="0" w:tplc="04190001">
      <w:start w:val="1"/>
      <w:numFmt w:val="bullet"/>
      <w:lvlText w:val=""/>
      <w:lvlJc w:val="left"/>
      <w:pPr>
        <w:tabs>
          <w:tab w:val="num" w:pos="-1295"/>
        </w:tabs>
        <w:ind w:left="-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5"/>
        </w:tabs>
        <w:ind w:left="-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"/>
        </w:tabs>
        <w:ind w:left="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B"/>
    <w:rsid w:val="00561104"/>
    <w:rsid w:val="005B4AE5"/>
    <w:rsid w:val="00603142"/>
    <w:rsid w:val="0080292B"/>
    <w:rsid w:val="0097487B"/>
    <w:rsid w:val="00CB0AE1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80292B"/>
    <w:pPr>
      <w:jc w:val="both"/>
    </w:pPr>
    <w:rPr>
      <w:rFonts w:eastAsia="SimSu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292B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292B"/>
    <w:pPr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eastAsia="en-US"/>
    </w:rPr>
  </w:style>
  <w:style w:type="paragraph" w:customStyle="1" w:styleId="11">
    <w:name w:val="Абзац списка11"/>
    <w:basedOn w:val="a"/>
    <w:rsid w:val="0080292B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3">
    <w:name w:val="footer"/>
    <w:basedOn w:val="a"/>
    <w:link w:val="a4"/>
    <w:uiPriority w:val="99"/>
    <w:rsid w:val="008029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292B"/>
  </w:style>
  <w:style w:type="paragraph" w:customStyle="1" w:styleId="Pa4">
    <w:name w:val="Pa4"/>
    <w:basedOn w:val="a"/>
    <w:next w:val="a"/>
    <w:uiPriority w:val="99"/>
    <w:rsid w:val="0080292B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80292B"/>
    <w:pPr>
      <w:jc w:val="both"/>
    </w:pPr>
    <w:rPr>
      <w:rFonts w:eastAsia="SimSu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292B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292B"/>
    <w:pPr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eastAsia="en-US"/>
    </w:rPr>
  </w:style>
  <w:style w:type="paragraph" w:customStyle="1" w:styleId="11">
    <w:name w:val="Абзац списка11"/>
    <w:basedOn w:val="a"/>
    <w:rsid w:val="0080292B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3">
    <w:name w:val="footer"/>
    <w:basedOn w:val="a"/>
    <w:link w:val="a4"/>
    <w:uiPriority w:val="99"/>
    <w:rsid w:val="008029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292B"/>
  </w:style>
  <w:style w:type="paragraph" w:customStyle="1" w:styleId="Pa4">
    <w:name w:val="Pa4"/>
    <w:basedOn w:val="a"/>
    <w:next w:val="a"/>
    <w:uiPriority w:val="99"/>
    <w:rsid w:val="0080292B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avkroot</dc:creator>
  <cp:lastModifiedBy>avkroot</cp:lastModifiedBy>
  <cp:revision>4</cp:revision>
  <dcterms:created xsi:type="dcterms:W3CDTF">2017-04-04T09:21:00Z</dcterms:created>
  <dcterms:modified xsi:type="dcterms:W3CDTF">2017-04-04T09:43:00Z</dcterms:modified>
</cp:coreProperties>
</file>