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9" w:rsidRPr="0031129A" w:rsidRDefault="005671C9" w:rsidP="005671C9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5671C9" w:rsidRPr="00A3246E" w:rsidRDefault="00BF7AB3" w:rsidP="0056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Отдел международного частного права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5671C9" w:rsidRPr="00705C79" w:rsidRDefault="005B2D8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C79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  <w:r w:rsidR="005671C9" w:rsidRPr="00705C79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город Москва, ул. Большая Черемушкинская, д.34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5671C9" w:rsidRPr="00705C79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C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53842">
              <w:rPr>
                <w:rFonts w:ascii="Times New Roman" w:hAnsi="Times New Roman" w:cs="Times New Roman"/>
                <w:sz w:val="26"/>
                <w:szCs w:val="26"/>
              </w:rPr>
              <w:t>13.06.2017 г. по 07.09</w:t>
            </w:r>
            <w:r w:rsidRPr="00705C79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5671C9" w:rsidRPr="00A3246E" w:rsidRDefault="000103A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Международное</w:t>
            </w:r>
            <w:r w:rsidR="00430A56">
              <w:rPr>
                <w:rFonts w:ascii="Times New Roman" w:hAnsi="Times New Roman" w:cs="Times New Roman"/>
                <w:sz w:val="26"/>
                <w:szCs w:val="26"/>
              </w:rPr>
              <w:t xml:space="preserve"> частное</w:t>
            </w: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 xml:space="preserve"> право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430A56" w:rsidRPr="00430A56" w:rsidRDefault="00430A56" w:rsidP="0043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30A56">
              <w:rPr>
                <w:rFonts w:ascii="Times New Roman" w:hAnsi="Times New Roman" w:cs="Times New Roman"/>
                <w:sz w:val="26"/>
                <w:szCs w:val="26"/>
              </w:rPr>
              <w:t>роблемы международного частного права и международного гражданского процесса;</w:t>
            </w:r>
          </w:p>
          <w:p w:rsidR="00C4311B" w:rsidRDefault="00430A56" w:rsidP="0043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A56">
              <w:rPr>
                <w:rFonts w:ascii="Times New Roman" w:hAnsi="Times New Roman" w:cs="Times New Roman"/>
                <w:sz w:val="26"/>
                <w:szCs w:val="26"/>
              </w:rPr>
              <w:t>проблемы международной правовой помощи по гражданс</w:t>
            </w:r>
            <w:r w:rsidR="00C4311B">
              <w:rPr>
                <w:rFonts w:ascii="Times New Roman" w:hAnsi="Times New Roman" w:cs="Times New Roman"/>
                <w:sz w:val="26"/>
                <w:szCs w:val="26"/>
              </w:rPr>
              <w:t>ким, семейным и уголовным делам;</w:t>
            </w:r>
          </w:p>
          <w:p w:rsidR="00C4311B" w:rsidRPr="00C4311B" w:rsidRDefault="00C4311B" w:rsidP="00C4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1B">
              <w:rPr>
                <w:rFonts w:ascii="Times New Roman" w:hAnsi="Times New Roman" w:cs="Times New Roman"/>
                <w:sz w:val="26"/>
                <w:szCs w:val="26"/>
              </w:rPr>
              <w:t>проблемы внешнеэкономического сотрудничества государств, разнообразных форм международных связей (международных коммерческих контрактов, привлечения и эффективного использования иностранных материальных и финансовых ресурсов (инвестиций), применения передовых технологий в экономике России, участия в деятельности международных организаций);</w:t>
            </w:r>
          </w:p>
          <w:p w:rsidR="00C4311B" w:rsidRPr="00C4311B" w:rsidRDefault="00C4311B" w:rsidP="00C4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1B">
              <w:rPr>
                <w:rFonts w:ascii="Times New Roman" w:hAnsi="Times New Roman" w:cs="Times New Roman"/>
                <w:sz w:val="26"/>
                <w:szCs w:val="26"/>
              </w:rPr>
              <w:t>вопросы осуществления кредитно-расчетных операций, совершенствования таможенного регулирования, затрагивающего интересы всех участников внешнеэкономического оборота;</w:t>
            </w:r>
          </w:p>
          <w:p w:rsidR="00C4311B" w:rsidRPr="00C4311B" w:rsidRDefault="00C4311B" w:rsidP="00C4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1B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споров, возникающих в процессе внешнеэкономической деятельности;</w:t>
            </w:r>
          </w:p>
          <w:p w:rsidR="00C4311B" w:rsidRPr="00C4311B" w:rsidRDefault="00C4311B" w:rsidP="00C4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1B">
              <w:rPr>
                <w:rFonts w:ascii="Times New Roman" w:hAnsi="Times New Roman" w:cs="Times New Roman"/>
                <w:sz w:val="26"/>
                <w:szCs w:val="26"/>
              </w:rPr>
              <w:t>научное обеспечение подготовки и совершенствования законодательного регулирования в области международного частного права.</w:t>
            </w:r>
            <w:bookmarkEnd w:id="0"/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4034DC" w:rsidRPr="004034DC" w:rsidRDefault="004034DC" w:rsidP="0040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4D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</w:t>
            </w:r>
            <w:r w:rsidRPr="004034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руководителем. Участвует в подготовке заключений. Собирает, обрабатывает, анализирует и обобщает научную информацию, передовой ответственный и зарубежный опыт. Принимает участие в выполнении внеплановых работ по тематике научного отдела.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Проводит учебные занятия по программам магистратуры. Организовывает самостоятельную работу </w:t>
            </w:r>
            <w:proofErr w:type="gramStart"/>
            <w:r w:rsidRPr="004034D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034DC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магистратуры. Контролирует и оценивает освоение </w:t>
            </w:r>
            <w:proofErr w:type="gramStart"/>
            <w:r w:rsidRPr="004034D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034DC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курсов, дисциплин (модулей) программ магистратуры, в том числе промежуточной аттестации.  Участвует во внедрении результатов исследований и разработок.</w:t>
            </w:r>
          </w:p>
          <w:p w:rsidR="004414E5" w:rsidRPr="00801C24" w:rsidRDefault="004414E5" w:rsidP="00403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430A56" w:rsidRPr="00430A56" w:rsidRDefault="00430A56" w:rsidP="0043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0A56">
              <w:rPr>
                <w:rFonts w:ascii="Times New Roman" w:hAnsi="Times New Roman" w:cs="Times New Roman"/>
                <w:sz w:val="26"/>
                <w:szCs w:val="26"/>
              </w:rPr>
              <w:t xml:space="preserve">ысшее образование (по программе </w:t>
            </w:r>
            <w:proofErr w:type="spellStart"/>
            <w:r w:rsidRPr="00430A56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430A56"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</w:t>
            </w:r>
          </w:p>
          <w:p w:rsidR="005671C9" w:rsidRPr="00A3246E" w:rsidRDefault="00430A56" w:rsidP="0043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A56">
              <w:rPr>
                <w:rFonts w:ascii="Times New Roman" w:hAnsi="Times New Roman" w:cs="Times New Roman"/>
                <w:sz w:val="26"/>
                <w:szCs w:val="26"/>
              </w:rPr>
              <w:t>стаж научно-педагогической работы не менее 5 лет или при наличии ученой степени кандидата наук без предъявления требований к стажу работы, наличие 3 статей в индексируемых журналах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BF78A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430A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54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пакет: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5671C9" w:rsidRPr="00A3246E" w:rsidTr="00316AD7">
        <w:trPr>
          <w:trHeight w:val="541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9237D6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5671C9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5671C9" w:rsidRPr="00A3246E" w:rsidTr="00316AD7">
        <w:trPr>
          <w:trHeight w:val="56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9"/>
    <w:rsid w:val="000103A0"/>
    <w:rsid w:val="0005479B"/>
    <w:rsid w:val="004034DC"/>
    <w:rsid w:val="00430A56"/>
    <w:rsid w:val="004414E5"/>
    <w:rsid w:val="004B355B"/>
    <w:rsid w:val="005556C3"/>
    <w:rsid w:val="005671C9"/>
    <w:rsid w:val="005B2D84"/>
    <w:rsid w:val="00705C79"/>
    <w:rsid w:val="007E7E81"/>
    <w:rsid w:val="00801C24"/>
    <w:rsid w:val="009237D6"/>
    <w:rsid w:val="00BF78A8"/>
    <w:rsid w:val="00BF7AB3"/>
    <w:rsid w:val="00C4311B"/>
    <w:rsid w:val="00EE301E"/>
    <w:rsid w:val="00F27902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178D-0899-4F13-B576-39470A3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17</cp:revision>
  <dcterms:created xsi:type="dcterms:W3CDTF">2017-03-03T11:55:00Z</dcterms:created>
  <dcterms:modified xsi:type="dcterms:W3CDTF">2017-06-16T08:46:00Z</dcterms:modified>
</cp:coreProperties>
</file>